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4EFF" w14:textId="77777777" w:rsidR="008F55CB" w:rsidRDefault="008F55CB"/>
    <w:p w14:paraId="1100305A" w14:textId="7BCFD1CA" w:rsidR="001008C7" w:rsidRDefault="008F55CB" w:rsidP="008F55C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CF4F61" wp14:editId="2B3175F9">
            <wp:simplePos x="0" y="0"/>
            <wp:positionH relativeFrom="margin">
              <wp:posOffset>1832030</wp:posOffset>
            </wp:positionH>
            <wp:positionV relativeFrom="margin">
              <wp:posOffset>-747423</wp:posOffset>
            </wp:positionV>
            <wp:extent cx="2334895" cy="810895"/>
            <wp:effectExtent l="0" t="0" r="825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Peace River Area Monitoring Program (PRAMP) Committee</w:t>
      </w:r>
    </w:p>
    <w:p w14:paraId="6EB02E29" w14:textId="26540E4A" w:rsidR="008F55CB" w:rsidRDefault="008F55CB" w:rsidP="008F55CB">
      <w:pPr>
        <w:jc w:val="center"/>
      </w:pPr>
      <w:r>
        <w:t>Technical Working Group Meeting</w:t>
      </w:r>
    </w:p>
    <w:p w14:paraId="01B5006F" w14:textId="17DE43BF" w:rsidR="008F55CB" w:rsidRDefault="008F55CB" w:rsidP="008F55CB">
      <w:pPr>
        <w:jc w:val="center"/>
      </w:pPr>
    </w:p>
    <w:p w14:paraId="65935FD7" w14:textId="0C547EF9" w:rsidR="00A17557" w:rsidRDefault="003C1127" w:rsidP="008F55CB">
      <w:pPr>
        <w:jc w:val="center"/>
      </w:pPr>
      <w:r>
        <w:t>August 31</w:t>
      </w:r>
      <w:r w:rsidR="00B05707">
        <w:t>, 2022</w:t>
      </w:r>
    </w:p>
    <w:p w14:paraId="3461BD20" w14:textId="0A9305DD" w:rsidR="000628EF" w:rsidRDefault="009775FB" w:rsidP="008F55CB">
      <w:pPr>
        <w:jc w:val="center"/>
      </w:pPr>
      <w:r>
        <w:t>Zoom Video Conference</w:t>
      </w:r>
    </w:p>
    <w:p w14:paraId="62E8E4A6" w14:textId="25592E35" w:rsidR="008F55CB" w:rsidRDefault="008F55CB" w:rsidP="008F55CB">
      <w:pPr>
        <w:pStyle w:val="Heading1"/>
      </w:pPr>
      <w:r>
        <w:t>Meeting Notes</w:t>
      </w:r>
    </w:p>
    <w:p w14:paraId="694E6AC3" w14:textId="27DD4C96" w:rsidR="008F55CB" w:rsidRDefault="008F55CB" w:rsidP="008F55CB">
      <w:pPr>
        <w:ind w:left="994"/>
      </w:pPr>
      <w:r>
        <w:t>Attendees:</w:t>
      </w:r>
    </w:p>
    <w:tbl>
      <w:tblPr>
        <w:tblW w:w="8636" w:type="dxa"/>
        <w:tblInd w:w="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4"/>
        <w:gridCol w:w="1069"/>
        <w:gridCol w:w="2854"/>
        <w:gridCol w:w="1529"/>
      </w:tblGrid>
      <w:tr w:rsidR="008F55CB" w14:paraId="1D3B878E" w14:textId="77777777" w:rsidTr="005A5FB4">
        <w:trPr>
          <w:trHeight w:val="440"/>
        </w:trPr>
        <w:tc>
          <w:tcPr>
            <w:tcW w:w="3184" w:type="dxa"/>
            <w:tcBorders>
              <w:bottom w:val="single" w:sz="6" w:space="0" w:color="000000"/>
            </w:tcBorders>
            <w:shd w:val="clear" w:color="auto" w:fill="D9D9D9"/>
          </w:tcPr>
          <w:p w14:paraId="7B6D8238" w14:textId="77777777" w:rsidR="008F55CB" w:rsidRPr="008F55CB" w:rsidRDefault="008F55CB" w:rsidP="00BC0188">
            <w:pPr>
              <w:pStyle w:val="TableParagraph"/>
              <w:spacing w:before="78"/>
              <w:ind w:left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1069" w:type="dxa"/>
            <w:tcBorders>
              <w:bottom w:val="single" w:sz="6" w:space="0" w:color="000000"/>
            </w:tcBorders>
            <w:shd w:val="clear" w:color="auto" w:fill="D9D9D9"/>
          </w:tcPr>
          <w:p w14:paraId="3329A1FE" w14:textId="77777777" w:rsidR="008F55CB" w:rsidRPr="008F55CB" w:rsidRDefault="008F55CB" w:rsidP="00BC0188">
            <w:pPr>
              <w:pStyle w:val="TableParagraph"/>
              <w:spacing w:before="78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  <w:w w:val="95"/>
              </w:rPr>
              <w:t xml:space="preserve">Sector </w:t>
            </w:r>
            <w:r w:rsidRPr="008F55CB">
              <w:rPr>
                <w:rFonts w:asciiTheme="minorHAnsi" w:hAnsiTheme="minorHAnsi" w:cstheme="minorHAnsi"/>
                <w:b/>
              </w:rPr>
              <w:t>Group</w:t>
            </w:r>
          </w:p>
        </w:tc>
        <w:tc>
          <w:tcPr>
            <w:tcW w:w="2854" w:type="dxa"/>
            <w:tcBorders>
              <w:bottom w:val="single" w:sz="6" w:space="0" w:color="000000"/>
            </w:tcBorders>
            <w:shd w:val="clear" w:color="auto" w:fill="D9D9D9"/>
          </w:tcPr>
          <w:p w14:paraId="5F386CA8" w14:textId="77777777" w:rsidR="008F55CB" w:rsidRPr="008F55CB" w:rsidRDefault="008F55CB" w:rsidP="00BC0188">
            <w:pPr>
              <w:pStyle w:val="TableParagraph"/>
              <w:spacing w:before="78"/>
              <w:ind w:left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</w:rPr>
              <w:t>Organization</w:t>
            </w:r>
          </w:p>
        </w:tc>
        <w:tc>
          <w:tcPr>
            <w:tcW w:w="1529" w:type="dxa"/>
            <w:tcBorders>
              <w:bottom w:val="single" w:sz="6" w:space="0" w:color="000000"/>
            </w:tcBorders>
            <w:shd w:val="clear" w:color="auto" w:fill="D9D9D9"/>
          </w:tcPr>
          <w:p w14:paraId="12AD4BA4" w14:textId="77777777" w:rsidR="008F55CB" w:rsidRPr="008F55CB" w:rsidRDefault="008F55CB" w:rsidP="00BC0188">
            <w:pPr>
              <w:pStyle w:val="TableParagraph"/>
              <w:spacing w:before="78"/>
              <w:ind w:left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</w:rPr>
              <w:t>Participation</w:t>
            </w:r>
          </w:p>
        </w:tc>
      </w:tr>
      <w:tr w:rsidR="004A0666" w14:paraId="12787ABE" w14:textId="77777777" w:rsidTr="00DE6A83">
        <w:trPr>
          <w:trHeight w:val="34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C0304B5" w14:textId="0824DE3E" w:rsidR="004A0666" w:rsidRPr="00103A21" w:rsidRDefault="004A0666" w:rsidP="004A0666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Doug Dallyn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D8486D" w14:textId="096EA0EE" w:rsidR="004A0666" w:rsidRPr="00103A21" w:rsidRDefault="004A0666" w:rsidP="004A0666">
            <w:pPr>
              <w:pStyle w:val="TableParagraph"/>
              <w:spacing w:before="82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Public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65F720A" w14:textId="77777777" w:rsidR="004A0666" w:rsidRPr="00103A21" w:rsidRDefault="004A0666" w:rsidP="004A066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6A6A79A" w14:textId="74208AF9" w:rsidR="004A0666" w:rsidRPr="00103A21" w:rsidRDefault="004A0666" w:rsidP="004A0666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Director</w:t>
            </w:r>
          </w:p>
        </w:tc>
      </w:tr>
      <w:tr w:rsidR="004A0666" w14:paraId="6C8A53C4" w14:textId="77777777" w:rsidTr="00DE6A83">
        <w:trPr>
          <w:trHeight w:val="34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4CC7FE8" w14:textId="59420C09" w:rsidR="004A0666" w:rsidRPr="00103A21" w:rsidRDefault="004A0666" w:rsidP="004A0666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Elvis Thomas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45389E6" w14:textId="55D4951A" w:rsidR="004A0666" w:rsidRPr="00103A21" w:rsidRDefault="004A0666" w:rsidP="004A0666">
            <w:pPr>
              <w:pStyle w:val="TableParagraph"/>
              <w:spacing w:before="82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Public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3DE1340" w14:textId="5768EC7F" w:rsidR="004A0666" w:rsidRPr="00103A21" w:rsidRDefault="004A0666" w:rsidP="004A066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Woodland Cree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99537CB" w14:textId="6F45AD1C" w:rsidR="004A0666" w:rsidRPr="00103A21" w:rsidRDefault="004A0666" w:rsidP="004A0666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Director</w:t>
            </w:r>
          </w:p>
        </w:tc>
      </w:tr>
      <w:tr w:rsidR="004A0666" w14:paraId="239457A9" w14:textId="77777777" w:rsidTr="00DE6A83">
        <w:trPr>
          <w:trHeight w:val="34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734636D" w14:textId="1FDA5DAF" w:rsidR="004A0666" w:rsidRPr="00103A21" w:rsidRDefault="004A0666" w:rsidP="004A0666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Krista Park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FD71B93" w14:textId="1748D1DA" w:rsidR="004A0666" w:rsidRPr="00103A21" w:rsidRDefault="004A0666" w:rsidP="004A0666">
            <w:pPr>
              <w:pStyle w:val="TableParagraph"/>
              <w:spacing w:before="82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A49A694" w14:textId="5FA7526A" w:rsidR="004A0666" w:rsidRPr="00103A21" w:rsidRDefault="004A0666" w:rsidP="004A066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AHS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6883CE1" w14:textId="31118B85" w:rsidR="004A0666" w:rsidRPr="00103A21" w:rsidRDefault="004A0666" w:rsidP="004A0666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Director</w:t>
            </w:r>
          </w:p>
        </w:tc>
      </w:tr>
      <w:tr w:rsidR="00BD712C" w14:paraId="71999E88" w14:textId="77777777" w:rsidTr="00DE6A83">
        <w:trPr>
          <w:trHeight w:val="34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8382DDD" w14:textId="7CF0ABBC" w:rsidR="00BD712C" w:rsidRPr="00103A21" w:rsidRDefault="00BD712C" w:rsidP="00BD712C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Jason Javos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E4467D3" w14:textId="37F94E0C" w:rsidR="00BD712C" w:rsidRPr="00103A21" w:rsidRDefault="00BD712C" w:rsidP="00BD712C">
            <w:pPr>
              <w:pStyle w:val="TableParagraph"/>
              <w:spacing w:before="82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150031D" w14:textId="7233FAD9" w:rsidR="00BD712C" w:rsidRPr="00103A21" w:rsidRDefault="00BD712C" w:rsidP="00BD712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Northern Sunrise County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59433F3" w14:textId="4F2B4487" w:rsidR="00BD712C" w:rsidRPr="00103A21" w:rsidRDefault="00BD712C" w:rsidP="00BD712C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Director</w:t>
            </w:r>
          </w:p>
        </w:tc>
      </w:tr>
      <w:tr w:rsidR="00BD712C" w14:paraId="040D80E6" w14:textId="77777777" w:rsidTr="00DE6A83">
        <w:trPr>
          <w:trHeight w:val="34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60CE0E" w14:textId="2E21F826" w:rsidR="00BD712C" w:rsidRPr="00103A21" w:rsidRDefault="00BD712C" w:rsidP="00BD712C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Sarah Stockley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ECDDAE9" w14:textId="68849B4B" w:rsidR="00BD712C" w:rsidRPr="00103A21" w:rsidRDefault="00BD712C" w:rsidP="00BD712C">
            <w:pPr>
              <w:pStyle w:val="TableParagraph"/>
              <w:spacing w:before="82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Public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A53DEBB" w14:textId="77777777" w:rsidR="00BD712C" w:rsidRPr="00103A21" w:rsidRDefault="00BD712C" w:rsidP="00BD712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E948DB7" w14:textId="277A58B0" w:rsidR="00BD712C" w:rsidRPr="00103A21" w:rsidRDefault="00BD712C" w:rsidP="00BD712C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Member</w:t>
            </w:r>
          </w:p>
        </w:tc>
      </w:tr>
      <w:tr w:rsidR="00BD712C" w14:paraId="77D9F177" w14:textId="77777777" w:rsidTr="00DE6A83">
        <w:trPr>
          <w:trHeight w:val="34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F4415DF" w14:textId="0BF0EC85" w:rsidR="00BD712C" w:rsidRPr="00103A21" w:rsidRDefault="00BD712C" w:rsidP="00BD712C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Arlene Hogg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2080699" w14:textId="1A14F016" w:rsidR="00BD712C" w:rsidRPr="00103A21" w:rsidRDefault="00BD712C" w:rsidP="00BD712C">
            <w:pPr>
              <w:pStyle w:val="TableParagraph"/>
              <w:spacing w:before="82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Ind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8F1D55A" w14:textId="2357AAED" w:rsidR="00BD712C" w:rsidRPr="00103A21" w:rsidRDefault="00BD712C" w:rsidP="00BD712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CNRL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092B942" w14:textId="450DC31E" w:rsidR="00BD712C" w:rsidRPr="00103A21" w:rsidRDefault="00BD712C" w:rsidP="00BD712C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Director</w:t>
            </w:r>
          </w:p>
        </w:tc>
      </w:tr>
      <w:tr w:rsidR="00BD712C" w14:paraId="2C098ED6" w14:textId="77777777" w:rsidTr="00DE6A83">
        <w:trPr>
          <w:trHeight w:val="34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FF9FA15" w14:textId="28FC06A1" w:rsidR="00BD712C" w:rsidRPr="00103A21" w:rsidRDefault="00BD712C" w:rsidP="00BD712C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 xml:space="preserve">Carolyn Lewis 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3FBBE36" w14:textId="67972301" w:rsidR="00BD712C" w:rsidRPr="00103A21" w:rsidRDefault="00BD712C" w:rsidP="00BD712C">
            <w:pPr>
              <w:pStyle w:val="TableParagraph"/>
              <w:spacing w:before="82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Industry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BBCFB80" w14:textId="2C26D95F" w:rsidR="00BD712C" w:rsidRPr="00103A21" w:rsidRDefault="00BD712C" w:rsidP="00BD712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103A21">
              <w:rPr>
                <w:rFonts w:asciiTheme="minorHAnsi" w:hAnsiTheme="minorHAnsi" w:cstheme="minorHAnsi"/>
              </w:rPr>
              <w:t>Baytex</w:t>
            </w:r>
            <w:proofErr w:type="spellEnd"/>
            <w:r w:rsidRPr="00103A21">
              <w:rPr>
                <w:rFonts w:asciiTheme="minorHAnsi" w:hAnsiTheme="minorHAnsi" w:cstheme="minorHAnsi"/>
              </w:rPr>
              <w:t xml:space="preserve"> Energy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C094E32" w14:textId="696DDC96" w:rsidR="00BD712C" w:rsidRPr="00103A21" w:rsidRDefault="00BD712C" w:rsidP="00BD712C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Director</w:t>
            </w:r>
          </w:p>
        </w:tc>
      </w:tr>
      <w:tr w:rsidR="00BD712C" w14:paraId="31EDC42A" w14:textId="77777777" w:rsidTr="00DE6A83">
        <w:trPr>
          <w:trHeight w:val="34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2F639FF" w14:textId="60C61D03" w:rsidR="00BD712C" w:rsidRPr="00103A21" w:rsidRDefault="00BD712C" w:rsidP="00BD712C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Mike Brown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B1BCA59" w14:textId="2B53E85D" w:rsidR="00BD712C" w:rsidRPr="00103A21" w:rsidRDefault="00BD712C" w:rsidP="00BD712C">
            <w:pPr>
              <w:pStyle w:val="TableParagraph"/>
              <w:spacing w:before="82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42E8296" w14:textId="4D05FD51" w:rsidR="00BD712C" w:rsidRPr="00103A21" w:rsidRDefault="00BD712C" w:rsidP="00BD712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AER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7548E8E" w14:textId="79D3FBD7" w:rsidR="00BD712C" w:rsidRPr="00103A21" w:rsidRDefault="00BD712C" w:rsidP="00BD712C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Guest</w:t>
            </w:r>
          </w:p>
        </w:tc>
      </w:tr>
      <w:tr w:rsidR="00BD712C" w14:paraId="296EF5F4" w14:textId="77777777" w:rsidTr="00DE6A83">
        <w:trPr>
          <w:trHeight w:val="174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D538F3C" w14:textId="77777777" w:rsidR="00BD712C" w:rsidRPr="00103A21" w:rsidRDefault="00BD712C" w:rsidP="00BD712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AAF187" w14:textId="77777777" w:rsidR="00BD712C" w:rsidRPr="00103A21" w:rsidRDefault="00BD712C" w:rsidP="00BD712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E007DEA" w14:textId="77777777" w:rsidR="00BD712C" w:rsidRPr="00103A21" w:rsidRDefault="00BD712C" w:rsidP="00BD712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3EB6AD9" w14:textId="77777777" w:rsidR="00BD712C" w:rsidRPr="00103A21" w:rsidRDefault="00BD712C" w:rsidP="00BD712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D712C" w14:paraId="0545D782" w14:textId="77777777" w:rsidTr="00DE6A83">
        <w:trPr>
          <w:trHeight w:val="138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C6C9F7B" w14:textId="3682A17C" w:rsidR="00BD712C" w:rsidRPr="00103A21" w:rsidRDefault="00BD712C" w:rsidP="00BD712C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Karla Reesor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E2F066D" w14:textId="680D8BB5" w:rsidR="00BD712C" w:rsidRPr="00103A21" w:rsidRDefault="00BD712C" w:rsidP="00BD712C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D166E24" w14:textId="4C79DC73" w:rsidR="00BD712C" w:rsidRPr="00103A21" w:rsidRDefault="00BD712C" w:rsidP="00BD712C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Executive Director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08C6685" w14:textId="6AFE0DBF" w:rsidR="00BD712C" w:rsidRPr="00103A21" w:rsidRDefault="00BD712C" w:rsidP="00BD712C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</w:p>
        </w:tc>
      </w:tr>
      <w:tr w:rsidR="00BD712C" w14:paraId="19D5879A" w14:textId="77777777" w:rsidTr="00DE6A83">
        <w:trPr>
          <w:trHeight w:val="138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7C1BA08" w14:textId="7A0B0FC6" w:rsidR="00BD712C" w:rsidRPr="00103A21" w:rsidRDefault="00BD712C" w:rsidP="00BD712C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Mike Bisaga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E0A8AE4" w14:textId="2276CC1F" w:rsidR="00BD712C" w:rsidRPr="00103A21" w:rsidRDefault="00BD712C" w:rsidP="00BD712C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57F1955" w14:textId="156923A1" w:rsidR="00BD712C" w:rsidRPr="00103A21" w:rsidRDefault="00BD712C" w:rsidP="00BD712C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Technical Program Manager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7FB96D0" w14:textId="52BA2488" w:rsidR="00BD712C" w:rsidRPr="00103A21" w:rsidRDefault="00BD712C" w:rsidP="00BD712C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</w:p>
        </w:tc>
      </w:tr>
      <w:tr w:rsidR="00BD712C" w14:paraId="1026A66A" w14:textId="77777777" w:rsidTr="00DE6A83">
        <w:trPr>
          <w:trHeight w:val="138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9A44D6A" w14:textId="7D88A556" w:rsidR="00BD712C" w:rsidRPr="00103A21" w:rsidRDefault="00BD712C" w:rsidP="00BD712C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Lily Lin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F3ABE56" w14:textId="510AAA80" w:rsidR="00BD712C" w:rsidRPr="00103A21" w:rsidRDefault="00BD712C" w:rsidP="00BD712C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BA4D97C" w14:textId="7E3BC9E0" w:rsidR="00BD712C" w:rsidRPr="00103A21" w:rsidRDefault="00BD712C" w:rsidP="00BD712C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Technical Program Manager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E3847C8" w14:textId="7C3FDEA1" w:rsidR="00BD712C" w:rsidRPr="00103A21" w:rsidRDefault="00BD712C" w:rsidP="00BD712C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</w:p>
        </w:tc>
      </w:tr>
      <w:tr w:rsidR="00BD712C" w14:paraId="4D5F0B7A" w14:textId="77777777" w:rsidTr="00DE6A83">
        <w:trPr>
          <w:trHeight w:val="138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1A9BF3D" w14:textId="56BC9D78" w:rsidR="00BD712C" w:rsidRPr="00103A21" w:rsidRDefault="00BD712C" w:rsidP="00BD712C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Brenda Barber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81A4D5F" w14:textId="62ACBD24" w:rsidR="00BD712C" w:rsidRPr="00103A21" w:rsidRDefault="00BD712C" w:rsidP="00BD712C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416F08F" w14:textId="1CF1F19E" w:rsidR="00BD712C" w:rsidRPr="00103A21" w:rsidRDefault="00BD712C" w:rsidP="00BD712C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Office Manager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F175685" w14:textId="0C5B6DF7" w:rsidR="00BD712C" w:rsidRPr="00103A21" w:rsidRDefault="00BD712C" w:rsidP="00BD712C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</w:p>
        </w:tc>
      </w:tr>
      <w:tr w:rsidR="00BD712C" w14:paraId="4EE61322" w14:textId="77777777" w:rsidTr="00DE6A83">
        <w:trPr>
          <w:trHeight w:val="138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92B3FF6" w14:textId="08CEF8E4" w:rsidR="00BD712C" w:rsidRPr="00103A21" w:rsidRDefault="00BD712C" w:rsidP="00BD712C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Dwayne Stepaniuk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B41872C" w14:textId="4EE27C76" w:rsidR="00BD712C" w:rsidRPr="00103A21" w:rsidRDefault="00BD712C" w:rsidP="00BD712C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BEB95C7" w14:textId="072F090A" w:rsidR="00BD712C" w:rsidRPr="00103A21" w:rsidRDefault="00BD712C" w:rsidP="00BD712C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Field Technician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7DDB142" w14:textId="2CE8749E" w:rsidR="00BD712C" w:rsidRPr="00103A21" w:rsidRDefault="00BD712C" w:rsidP="00BD712C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</w:p>
        </w:tc>
      </w:tr>
      <w:tr w:rsidR="00BD712C" w14:paraId="2528FDB4" w14:textId="77777777" w:rsidTr="00DE6A83">
        <w:trPr>
          <w:trHeight w:val="16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04BAC2A3" w14:textId="77777777" w:rsidR="00BD712C" w:rsidRPr="00103A21" w:rsidRDefault="00BD712C" w:rsidP="00BD712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0BC99680" w14:textId="77777777" w:rsidR="00BD712C" w:rsidRPr="00103A21" w:rsidRDefault="00BD712C" w:rsidP="00BD712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4F9F5137" w14:textId="77777777" w:rsidR="00BD712C" w:rsidRPr="00103A21" w:rsidRDefault="00BD712C" w:rsidP="00BD712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2DFB84F9" w14:textId="77777777" w:rsidR="00BD712C" w:rsidRPr="00103A21" w:rsidRDefault="00BD712C" w:rsidP="00BD712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D712C" w14:paraId="39F99D0A" w14:textId="77777777" w:rsidTr="00DE6A83">
        <w:trPr>
          <w:trHeight w:val="174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E79D82" w14:textId="775713A0" w:rsidR="00BD712C" w:rsidRPr="00103A21" w:rsidRDefault="00BD712C" w:rsidP="00BD712C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Randy Rudolf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2927F09" w14:textId="77777777" w:rsidR="00BD712C" w:rsidRPr="00103A21" w:rsidRDefault="00BD712C" w:rsidP="00BD712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9204B05" w14:textId="6298D257" w:rsidR="00BD712C" w:rsidRPr="00103A21" w:rsidRDefault="00BD712C" w:rsidP="00BD712C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AECOM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6EAD4FC" w14:textId="1BCA3F21" w:rsidR="00BD712C" w:rsidRPr="00103A21" w:rsidRDefault="00BD712C" w:rsidP="00BD712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Guest</w:t>
            </w:r>
          </w:p>
        </w:tc>
      </w:tr>
      <w:tr w:rsidR="00BD712C" w14:paraId="0754B20A" w14:textId="77777777" w:rsidTr="00DE6A83">
        <w:trPr>
          <w:trHeight w:val="174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1B3FC4E" w14:textId="38E4A191" w:rsidR="00BD712C" w:rsidRPr="00103A21" w:rsidRDefault="00BD712C" w:rsidP="00BD712C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</w:rPr>
            </w:pPr>
            <w:bookmarkStart w:id="0" w:name="_Hlk109811668"/>
            <w:r w:rsidRPr="00103A21">
              <w:rPr>
                <w:rFonts w:asciiTheme="minorHAnsi" w:hAnsiTheme="minorHAnsi" w:cstheme="minorHAnsi"/>
              </w:rPr>
              <w:t xml:space="preserve">Loredana Suciu </w:t>
            </w:r>
            <w:bookmarkEnd w:id="0"/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0E30A30" w14:textId="77777777" w:rsidR="00BD712C" w:rsidRPr="00103A21" w:rsidRDefault="00BD712C" w:rsidP="00BD712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10AA2B7" w14:textId="36170394" w:rsidR="00BD712C" w:rsidRPr="00103A21" w:rsidRDefault="00BD712C" w:rsidP="00BD712C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AECOM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01100B3" w14:textId="2BF11EAE" w:rsidR="00BD712C" w:rsidRPr="00103A21" w:rsidRDefault="00BD712C" w:rsidP="00BD712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03A21">
              <w:rPr>
                <w:rFonts w:asciiTheme="minorHAnsi" w:hAnsiTheme="minorHAnsi" w:cstheme="minorHAnsi"/>
              </w:rPr>
              <w:t>Guest</w:t>
            </w:r>
          </w:p>
        </w:tc>
      </w:tr>
    </w:tbl>
    <w:p w14:paraId="6FCFDF78" w14:textId="723C3184" w:rsidR="008F55CB" w:rsidRDefault="008F55CB" w:rsidP="008F55CB">
      <w:pPr>
        <w:ind w:left="907"/>
      </w:pPr>
      <w:r>
        <w:t>Regrets:</w:t>
      </w:r>
    </w:p>
    <w:tbl>
      <w:tblPr>
        <w:tblW w:w="8636" w:type="dxa"/>
        <w:tblInd w:w="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4"/>
        <w:gridCol w:w="1069"/>
        <w:gridCol w:w="2854"/>
        <w:gridCol w:w="1529"/>
      </w:tblGrid>
      <w:tr w:rsidR="008F55CB" w14:paraId="6B98A378" w14:textId="77777777" w:rsidTr="005A5FB4">
        <w:trPr>
          <w:trHeight w:val="610"/>
        </w:trPr>
        <w:tc>
          <w:tcPr>
            <w:tcW w:w="3184" w:type="dxa"/>
            <w:tcBorders>
              <w:bottom w:val="single" w:sz="6" w:space="0" w:color="000000"/>
            </w:tcBorders>
            <w:shd w:val="clear" w:color="auto" w:fill="D9D9D9"/>
          </w:tcPr>
          <w:p w14:paraId="27FB647D" w14:textId="77777777" w:rsidR="008F55CB" w:rsidRPr="008F55CB" w:rsidRDefault="008F55CB" w:rsidP="00BC0188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1069" w:type="dxa"/>
            <w:tcBorders>
              <w:bottom w:val="single" w:sz="6" w:space="0" w:color="000000"/>
            </w:tcBorders>
            <w:shd w:val="clear" w:color="auto" w:fill="D9D9D9"/>
          </w:tcPr>
          <w:p w14:paraId="724ADB29" w14:textId="77777777" w:rsidR="008F55CB" w:rsidRPr="008F55CB" w:rsidRDefault="008F55CB" w:rsidP="00BC0188">
            <w:pPr>
              <w:pStyle w:val="TableParagraph"/>
              <w:spacing w:before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  <w:w w:val="95"/>
              </w:rPr>
              <w:t xml:space="preserve">Sector </w:t>
            </w:r>
            <w:r w:rsidRPr="008F55CB">
              <w:rPr>
                <w:rFonts w:asciiTheme="minorHAnsi" w:hAnsiTheme="minorHAnsi" w:cstheme="minorHAnsi"/>
                <w:b/>
              </w:rPr>
              <w:t>Group</w:t>
            </w:r>
          </w:p>
        </w:tc>
        <w:tc>
          <w:tcPr>
            <w:tcW w:w="2854" w:type="dxa"/>
            <w:tcBorders>
              <w:bottom w:val="single" w:sz="6" w:space="0" w:color="000000"/>
            </w:tcBorders>
            <w:shd w:val="clear" w:color="auto" w:fill="D9D9D9"/>
          </w:tcPr>
          <w:p w14:paraId="3CC6A63C" w14:textId="77777777" w:rsidR="008F55CB" w:rsidRPr="008F55CB" w:rsidRDefault="008F55CB" w:rsidP="00BC0188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</w:rPr>
              <w:t>Organization</w:t>
            </w:r>
          </w:p>
        </w:tc>
        <w:tc>
          <w:tcPr>
            <w:tcW w:w="1529" w:type="dxa"/>
            <w:tcBorders>
              <w:bottom w:val="single" w:sz="6" w:space="0" w:color="000000"/>
            </w:tcBorders>
            <w:shd w:val="clear" w:color="auto" w:fill="D9D9D9"/>
          </w:tcPr>
          <w:p w14:paraId="2BE42CD5" w14:textId="77777777" w:rsidR="008F55CB" w:rsidRPr="008F55CB" w:rsidRDefault="008F55CB" w:rsidP="00BC0188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</w:rPr>
              <w:t>Participation</w:t>
            </w:r>
          </w:p>
        </w:tc>
      </w:tr>
      <w:tr w:rsidR="000628EF" w14:paraId="60B21FA7" w14:textId="77777777" w:rsidTr="005A5FB4">
        <w:trPr>
          <w:trHeight w:val="38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1CC4F1F1" w14:textId="79AB4BAB" w:rsidR="000628EF" w:rsidRPr="00D97F9D" w:rsidRDefault="000628EF" w:rsidP="000628EF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D97F9D">
              <w:rPr>
                <w:rFonts w:asciiTheme="minorHAnsi" w:hAnsiTheme="minorHAnsi" w:cstheme="minorHAnsi"/>
              </w:rPr>
              <w:t>Garrett Tomlinson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4A826C0A" w14:textId="3B82D356" w:rsidR="000628EF" w:rsidRPr="008F55CB" w:rsidRDefault="000628EF" w:rsidP="000628EF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08778C09" w14:textId="24F25998" w:rsidR="000628EF" w:rsidRDefault="000628EF" w:rsidP="000628EF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Metis Nation, Region 6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6D43E4EC" w14:textId="0063DD69" w:rsidR="000628EF" w:rsidRPr="008F55CB" w:rsidRDefault="000628EF" w:rsidP="000628EF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Director</w:t>
            </w:r>
          </w:p>
        </w:tc>
      </w:tr>
      <w:tr w:rsidR="00DE6A83" w14:paraId="32875665" w14:textId="77777777" w:rsidTr="005A5FB4">
        <w:trPr>
          <w:trHeight w:val="38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5B2249B3" w14:textId="1AE19F26" w:rsidR="00DE6A83" w:rsidRPr="00AA210F" w:rsidRDefault="00DE6A83" w:rsidP="00DE6A8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AA210F">
              <w:rPr>
                <w:rFonts w:asciiTheme="minorHAnsi" w:hAnsiTheme="minorHAnsi" w:cstheme="minorHAnsi"/>
              </w:rPr>
              <w:t>Andy Trudeau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4D723E3B" w14:textId="5CA34607" w:rsidR="00DE6A83" w:rsidRDefault="00DE6A83" w:rsidP="00DE6A83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32CA2DFC" w14:textId="7EC2507B" w:rsidR="00DE6A83" w:rsidRDefault="00DE6A83" w:rsidP="00DE6A8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MD Smoky River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1152DA24" w14:textId="7F968BFF" w:rsidR="00DE6A83" w:rsidRDefault="00DE6A83" w:rsidP="00DE6A8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Director</w:t>
            </w:r>
          </w:p>
        </w:tc>
      </w:tr>
      <w:tr w:rsidR="00DE6A83" w14:paraId="0CB43F21" w14:textId="77777777" w:rsidTr="005A5FB4">
        <w:trPr>
          <w:trHeight w:val="38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68FD8DAE" w14:textId="4D85A5A7" w:rsidR="00DE6A83" w:rsidRPr="00AA210F" w:rsidRDefault="00DE6A83" w:rsidP="00DE6A8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5D3132">
              <w:rPr>
                <w:rFonts w:asciiTheme="minorHAnsi" w:hAnsiTheme="minorHAnsi" w:cstheme="minorHAnsi"/>
              </w:rPr>
              <w:t>Madhan Selvaraj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62314884" w14:textId="1B30E6CA" w:rsidR="00DE6A83" w:rsidRDefault="00DE6A83" w:rsidP="00DE6A83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17B7D6E8" w14:textId="3E12952C" w:rsidR="00DE6A83" w:rsidRDefault="00DE6A83" w:rsidP="00DE6A8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AEP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02BC4BCA" w14:textId="69F17EE4" w:rsidR="00DE6A83" w:rsidRDefault="00DE6A83" w:rsidP="00DE6A8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Guest</w:t>
            </w:r>
          </w:p>
        </w:tc>
      </w:tr>
      <w:tr w:rsidR="00DE6A83" w14:paraId="585EF6F5" w14:textId="77777777" w:rsidTr="005A5FB4">
        <w:trPr>
          <w:trHeight w:val="38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24873C02" w14:textId="709DDCB9" w:rsidR="00DE6A83" w:rsidRPr="00AA210F" w:rsidRDefault="00DE6A83" w:rsidP="00DE6A8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5D3132">
              <w:rPr>
                <w:rFonts w:asciiTheme="minorHAnsi" w:hAnsiTheme="minorHAnsi" w:cstheme="minorHAnsi"/>
              </w:rPr>
              <w:t>Long Fu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7315E932" w14:textId="7329949F" w:rsidR="00DE6A83" w:rsidRDefault="00DE6A83" w:rsidP="00DE6A83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2AA02684" w14:textId="1D379BDD" w:rsidR="00DE6A83" w:rsidRDefault="00DE6A83" w:rsidP="00DE6A8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AEP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5CF25976" w14:textId="796329C0" w:rsidR="00DE6A83" w:rsidRDefault="00DE6A83" w:rsidP="00DE6A8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Guest</w:t>
            </w:r>
          </w:p>
        </w:tc>
      </w:tr>
      <w:tr w:rsidR="00DE6A83" w14:paraId="77F33A44" w14:textId="77777777" w:rsidTr="005A5FB4">
        <w:trPr>
          <w:trHeight w:val="38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4CA4350B" w14:textId="0F559477" w:rsidR="00DE6A83" w:rsidRPr="00AA210F" w:rsidRDefault="00DE6A83" w:rsidP="00DE6A8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AA210F">
              <w:rPr>
                <w:rFonts w:asciiTheme="minorHAnsi" w:hAnsiTheme="minorHAnsi" w:cstheme="minorHAnsi"/>
              </w:rPr>
              <w:t>Laurie Cheperdak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5293B2F9" w14:textId="612D56D2" w:rsidR="00DE6A83" w:rsidRDefault="00DE6A83" w:rsidP="00DE6A83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0745DB58" w14:textId="23689BF8" w:rsidR="00DE6A83" w:rsidRDefault="00DE6A83" w:rsidP="00DE6A8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Alberta Health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1DFC6D21" w14:textId="7F343F39" w:rsidR="00DE6A83" w:rsidRDefault="00DE6A83" w:rsidP="00DE6A8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Guest</w:t>
            </w:r>
          </w:p>
        </w:tc>
      </w:tr>
    </w:tbl>
    <w:p w14:paraId="76F7F740" w14:textId="77777777" w:rsidR="008F55CB" w:rsidRDefault="008F55CB" w:rsidP="008F55CB">
      <w:pPr>
        <w:spacing w:before="178"/>
        <w:rPr>
          <w:b/>
          <w:i/>
        </w:rPr>
      </w:pPr>
      <w:r>
        <w:rPr>
          <w:b/>
          <w:i/>
        </w:rPr>
        <w:lastRenderedPageBreak/>
        <w:t>These notes are provided as a summary of discussions of the PRAMP Technical Working Group. The views and ideas noted do not necessarily reflect the perspective of each Committee member. Decisions are taken by consensus.</w:t>
      </w:r>
    </w:p>
    <w:p w14:paraId="0FCD3718" w14:textId="77777777" w:rsidR="00F863A7" w:rsidRDefault="00F863A7" w:rsidP="008F55CB"/>
    <w:p w14:paraId="1EF71580" w14:textId="5612285F" w:rsidR="0089338E" w:rsidRDefault="00E114DE" w:rsidP="005A4CC3">
      <w:pPr>
        <w:spacing w:after="60"/>
        <w:rPr>
          <w:b/>
          <w:color w:val="2F5496" w:themeColor="accent1" w:themeShade="BF"/>
          <w:sz w:val="24"/>
          <w:szCs w:val="24"/>
        </w:rPr>
      </w:pPr>
      <w:r w:rsidRPr="00E114DE">
        <w:rPr>
          <w:b/>
          <w:color w:val="2F5496" w:themeColor="accent1" w:themeShade="BF"/>
          <w:sz w:val="24"/>
          <w:szCs w:val="24"/>
        </w:rPr>
        <w:t>1.</w:t>
      </w:r>
      <w:r w:rsidR="0036022F">
        <w:rPr>
          <w:b/>
          <w:color w:val="2F5496" w:themeColor="accent1" w:themeShade="BF"/>
          <w:sz w:val="24"/>
          <w:szCs w:val="24"/>
        </w:rPr>
        <w:t>1</w:t>
      </w:r>
      <w:r w:rsidRPr="00E114DE">
        <w:rPr>
          <w:b/>
          <w:color w:val="2F5496" w:themeColor="accent1" w:themeShade="BF"/>
          <w:sz w:val="24"/>
          <w:szCs w:val="24"/>
        </w:rPr>
        <w:tab/>
      </w:r>
      <w:r w:rsidR="0089338E">
        <w:rPr>
          <w:b/>
          <w:color w:val="2F5496" w:themeColor="accent1" w:themeShade="BF"/>
          <w:sz w:val="24"/>
          <w:szCs w:val="24"/>
        </w:rPr>
        <w:t>Introductions</w:t>
      </w:r>
    </w:p>
    <w:p w14:paraId="1BB61B3A" w14:textId="6496F5F9" w:rsidR="003837B6" w:rsidRDefault="0089338E" w:rsidP="005A4CC3">
      <w:pPr>
        <w:spacing w:after="60"/>
        <w:rPr>
          <w:b/>
          <w:color w:val="2F5496" w:themeColor="accent1" w:themeShade="BF"/>
          <w:sz w:val="24"/>
          <w:szCs w:val="24"/>
        </w:rPr>
      </w:pPr>
      <w:r>
        <w:rPr>
          <w:b/>
          <w:color w:val="2F5496" w:themeColor="accent1" w:themeShade="BF"/>
          <w:sz w:val="24"/>
          <w:szCs w:val="24"/>
        </w:rPr>
        <w:t>1.2</w:t>
      </w:r>
      <w:r>
        <w:rPr>
          <w:b/>
          <w:color w:val="2F5496" w:themeColor="accent1" w:themeShade="BF"/>
          <w:sz w:val="24"/>
          <w:szCs w:val="24"/>
        </w:rPr>
        <w:tab/>
      </w:r>
      <w:r w:rsidR="003837B6" w:rsidRPr="00E114DE">
        <w:rPr>
          <w:b/>
          <w:color w:val="2F5496" w:themeColor="accent1" w:themeShade="BF"/>
          <w:sz w:val="24"/>
          <w:szCs w:val="24"/>
        </w:rPr>
        <w:t>Approve Agenda</w:t>
      </w:r>
    </w:p>
    <w:p w14:paraId="72A32C14" w14:textId="33F802CB" w:rsidR="00CA1FB7" w:rsidRPr="002A167F" w:rsidRDefault="00476BA2" w:rsidP="005A4CC3">
      <w:pPr>
        <w:spacing w:after="60"/>
        <w:rPr>
          <w:bCs/>
        </w:rPr>
      </w:pPr>
      <w:r w:rsidRPr="002A167F">
        <w:rPr>
          <w:bCs/>
        </w:rPr>
        <w:t xml:space="preserve">No additions to the </w:t>
      </w:r>
      <w:proofErr w:type="gramStart"/>
      <w:r w:rsidRPr="002A167F">
        <w:rPr>
          <w:bCs/>
        </w:rPr>
        <w:t>Agenda</w:t>
      </w:r>
      <w:proofErr w:type="gramEnd"/>
    </w:p>
    <w:p w14:paraId="4C8FE236" w14:textId="694B5F80" w:rsidR="002A167F" w:rsidRPr="00CA1FB7" w:rsidRDefault="002A167F" w:rsidP="005A4CC3">
      <w:pPr>
        <w:spacing w:after="60"/>
        <w:rPr>
          <w:b/>
        </w:rPr>
      </w:pPr>
      <w:r>
        <w:rPr>
          <w:b/>
        </w:rPr>
        <w:t>Motion to approve the agenda by</w:t>
      </w:r>
      <w:r w:rsidR="00BB544C">
        <w:rPr>
          <w:b/>
        </w:rPr>
        <w:t xml:space="preserve"> Arlene Hogg</w:t>
      </w:r>
      <w:r w:rsidR="005D3132">
        <w:rPr>
          <w:b/>
        </w:rPr>
        <w:t xml:space="preserve">. </w:t>
      </w:r>
    </w:p>
    <w:p w14:paraId="40788040" w14:textId="2AF4263E" w:rsidR="003837B6" w:rsidRPr="00E114DE" w:rsidRDefault="00E114DE" w:rsidP="005A4CC3">
      <w:pPr>
        <w:spacing w:after="60"/>
        <w:rPr>
          <w:b/>
          <w:color w:val="2F5496" w:themeColor="accent1" w:themeShade="BF"/>
          <w:sz w:val="24"/>
          <w:szCs w:val="24"/>
        </w:rPr>
      </w:pPr>
      <w:r w:rsidRPr="00E114DE">
        <w:rPr>
          <w:b/>
          <w:color w:val="2F5496" w:themeColor="accent1" w:themeShade="BF"/>
          <w:sz w:val="24"/>
          <w:szCs w:val="24"/>
        </w:rPr>
        <w:t>1.</w:t>
      </w:r>
      <w:r w:rsidR="0089338E">
        <w:rPr>
          <w:b/>
          <w:color w:val="2F5496" w:themeColor="accent1" w:themeShade="BF"/>
          <w:sz w:val="24"/>
          <w:szCs w:val="24"/>
        </w:rPr>
        <w:t>3</w:t>
      </w:r>
      <w:r w:rsidRPr="00E114DE">
        <w:rPr>
          <w:b/>
          <w:color w:val="2F5496" w:themeColor="accent1" w:themeShade="BF"/>
          <w:sz w:val="24"/>
          <w:szCs w:val="24"/>
        </w:rPr>
        <w:tab/>
      </w:r>
      <w:r w:rsidR="003837B6" w:rsidRPr="00E114DE">
        <w:rPr>
          <w:b/>
          <w:color w:val="2F5496" w:themeColor="accent1" w:themeShade="BF"/>
          <w:sz w:val="24"/>
          <w:szCs w:val="24"/>
        </w:rPr>
        <w:t>Approval of Minutes</w:t>
      </w:r>
    </w:p>
    <w:p w14:paraId="6134E08F" w14:textId="43F70977" w:rsidR="007C27C6" w:rsidRDefault="007C27C6" w:rsidP="005A4CC3">
      <w:pPr>
        <w:pStyle w:val="ListParagraph"/>
        <w:spacing w:after="60"/>
        <w:ind w:left="0"/>
        <w:contextualSpacing w:val="0"/>
        <w:rPr>
          <w:i/>
        </w:rPr>
      </w:pPr>
      <w:r w:rsidRPr="007C27C6">
        <w:rPr>
          <w:i/>
        </w:rPr>
        <w:t>Minutes were provided prior to the meeting.</w:t>
      </w:r>
    </w:p>
    <w:p w14:paraId="40A850C5" w14:textId="2D1F009C" w:rsidR="007C27C6" w:rsidRDefault="00BB544C" w:rsidP="005A4CC3">
      <w:pPr>
        <w:spacing w:after="60"/>
        <w:ind w:left="360"/>
        <w:rPr>
          <w:b/>
        </w:rPr>
      </w:pPr>
      <w:r>
        <w:rPr>
          <w:b/>
        </w:rPr>
        <w:t xml:space="preserve">Motion to approve the Minutes from the July 27, </w:t>
      </w:r>
      <w:proofErr w:type="gramStart"/>
      <w:r>
        <w:rPr>
          <w:b/>
        </w:rPr>
        <w:t>2022</w:t>
      </w:r>
      <w:proofErr w:type="gramEnd"/>
      <w:r>
        <w:rPr>
          <w:b/>
        </w:rPr>
        <w:t xml:space="preserve"> Meeting by </w:t>
      </w:r>
      <w:r w:rsidR="00507ED9">
        <w:rPr>
          <w:b/>
        </w:rPr>
        <w:t>Krista Park</w:t>
      </w:r>
      <w:r w:rsidR="00DC4C69">
        <w:rPr>
          <w:b/>
        </w:rPr>
        <w:t>.</w:t>
      </w:r>
      <w:r w:rsidR="00507ED9">
        <w:rPr>
          <w:b/>
        </w:rPr>
        <w:t xml:space="preserve"> No blocks</w:t>
      </w:r>
    </w:p>
    <w:p w14:paraId="19673352" w14:textId="25B85A1C" w:rsidR="00507ED9" w:rsidRDefault="00507ED9" w:rsidP="005A4CC3">
      <w:pPr>
        <w:spacing w:after="60"/>
        <w:ind w:left="360"/>
        <w:rPr>
          <w:b/>
        </w:rPr>
      </w:pPr>
      <w:r>
        <w:rPr>
          <w:b/>
        </w:rPr>
        <w:t xml:space="preserve">Motion to approve the Minutes from the April 14, </w:t>
      </w:r>
      <w:proofErr w:type="gramStart"/>
      <w:r>
        <w:rPr>
          <w:b/>
        </w:rPr>
        <w:t>2022</w:t>
      </w:r>
      <w:proofErr w:type="gramEnd"/>
      <w:r>
        <w:rPr>
          <w:b/>
        </w:rPr>
        <w:t xml:space="preserve"> Meeting by Doug Dallyn. No blocks</w:t>
      </w:r>
    </w:p>
    <w:p w14:paraId="0866F8F6" w14:textId="6B7C31D8" w:rsidR="007C27C6" w:rsidRPr="005A4CC3" w:rsidRDefault="003C1456" w:rsidP="008771F5">
      <w:pPr>
        <w:spacing w:after="60"/>
        <w:rPr>
          <w:rFonts w:cstheme="minorHAnsi"/>
          <w:b/>
          <w:color w:val="2F5496" w:themeColor="accent1" w:themeShade="BF"/>
        </w:rPr>
      </w:pPr>
      <w:r w:rsidRPr="008771F5">
        <w:rPr>
          <w:rFonts w:cstheme="minorHAnsi"/>
          <w:b/>
          <w:color w:val="2F5496" w:themeColor="accent1" w:themeShade="BF"/>
          <w:sz w:val="24"/>
          <w:szCs w:val="24"/>
        </w:rPr>
        <w:t>2</w:t>
      </w:r>
      <w:r w:rsidRPr="005A4CC3">
        <w:rPr>
          <w:rFonts w:cstheme="minorHAnsi"/>
          <w:b/>
          <w:color w:val="2F5496" w:themeColor="accent1" w:themeShade="BF"/>
        </w:rPr>
        <w:tab/>
      </w:r>
      <w:r w:rsidR="00E114DE" w:rsidRPr="008771F5">
        <w:rPr>
          <w:rFonts w:cstheme="minorHAnsi"/>
          <w:b/>
          <w:color w:val="2F5496" w:themeColor="accent1" w:themeShade="BF"/>
          <w:sz w:val="24"/>
          <w:szCs w:val="24"/>
        </w:rPr>
        <w:t>Standing Business</w:t>
      </w:r>
    </w:p>
    <w:p w14:paraId="76C7EBB7" w14:textId="7E56E4F4" w:rsidR="00E114DE" w:rsidRPr="00E114DE" w:rsidRDefault="00E114DE" w:rsidP="005A4CC3">
      <w:pPr>
        <w:spacing w:after="60"/>
        <w:rPr>
          <w:b/>
          <w:color w:val="2F5496" w:themeColor="accent1" w:themeShade="BF"/>
          <w:sz w:val="24"/>
          <w:szCs w:val="24"/>
        </w:rPr>
      </w:pPr>
      <w:r w:rsidRPr="00E114DE">
        <w:rPr>
          <w:b/>
          <w:color w:val="2F5496" w:themeColor="accent1" w:themeShade="BF"/>
          <w:sz w:val="24"/>
          <w:szCs w:val="24"/>
        </w:rPr>
        <w:t>2.1</w:t>
      </w:r>
      <w:r w:rsidRPr="00E114DE">
        <w:rPr>
          <w:b/>
          <w:color w:val="2F5496" w:themeColor="accent1" w:themeShade="BF"/>
          <w:sz w:val="24"/>
          <w:szCs w:val="24"/>
        </w:rPr>
        <w:tab/>
        <w:t>Administration and Planning</w:t>
      </w:r>
    </w:p>
    <w:p w14:paraId="5FA6EFEC" w14:textId="77777777" w:rsidR="00DC4C69" w:rsidRDefault="00DC4C69" w:rsidP="00DC4C69">
      <w:pPr>
        <w:pStyle w:val="ListParagraph"/>
        <w:spacing w:after="60"/>
        <w:ind w:left="1080"/>
      </w:pPr>
      <w:r>
        <w:t>OSM Planning Process</w:t>
      </w:r>
    </w:p>
    <w:p w14:paraId="1BAB5B19" w14:textId="28E480AA" w:rsidR="00DC4C69" w:rsidRDefault="002571D3" w:rsidP="00DC4C69">
      <w:pPr>
        <w:pStyle w:val="ListParagraph"/>
        <w:spacing w:after="60"/>
        <w:ind w:left="1080"/>
      </w:pPr>
      <w:r w:rsidRPr="00F67E1E">
        <w:rPr>
          <w:i/>
          <w:iCs/>
        </w:rPr>
        <w:t>2023/24 OSM Work Plan Scoping Document was provided prior to the meeting</w:t>
      </w:r>
      <w:r>
        <w:t>.</w:t>
      </w:r>
    </w:p>
    <w:p w14:paraId="6128C0DD" w14:textId="1A6B1D6E" w:rsidR="002571D3" w:rsidRDefault="002571D3" w:rsidP="002571D3">
      <w:pPr>
        <w:pStyle w:val="ListParagraph"/>
        <w:numPr>
          <w:ilvl w:val="0"/>
          <w:numId w:val="41"/>
        </w:numPr>
        <w:spacing w:after="60"/>
      </w:pPr>
      <w:r>
        <w:t>Informs the work that is included in monitoring for 2023 and 2024; we will need to be creative to fit the findings of the Network Assessment into the workplan as it is due before the Network Assessment will be completed.</w:t>
      </w:r>
    </w:p>
    <w:p w14:paraId="21CBFA52" w14:textId="22408C38" w:rsidR="007C27C6" w:rsidRPr="00E114DE" w:rsidRDefault="00E114DE" w:rsidP="005A4CC3">
      <w:pPr>
        <w:spacing w:after="60"/>
        <w:rPr>
          <w:b/>
          <w:color w:val="2F5496" w:themeColor="accent1" w:themeShade="BF"/>
          <w:sz w:val="24"/>
          <w:szCs w:val="24"/>
        </w:rPr>
      </w:pPr>
      <w:r w:rsidRPr="00E114DE">
        <w:rPr>
          <w:b/>
          <w:color w:val="2F5496" w:themeColor="accent1" w:themeShade="BF"/>
          <w:sz w:val="24"/>
          <w:szCs w:val="24"/>
        </w:rPr>
        <w:t>2.2</w:t>
      </w:r>
      <w:r w:rsidRPr="00E114DE">
        <w:rPr>
          <w:b/>
          <w:color w:val="2F5496" w:themeColor="accent1" w:themeShade="BF"/>
          <w:sz w:val="24"/>
          <w:szCs w:val="24"/>
        </w:rPr>
        <w:tab/>
      </w:r>
      <w:r w:rsidR="00A03C8A" w:rsidRPr="00E114DE">
        <w:rPr>
          <w:b/>
          <w:color w:val="2F5496" w:themeColor="accent1" w:themeShade="BF"/>
          <w:sz w:val="24"/>
          <w:szCs w:val="24"/>
        </w:rPr>
        <w:t>Continuous Monitoring Program</w:t>
      </w:r>
    </w:p>
    <w:p w14:paraId="7EF0F4D6" w14:textId="5E30DE31" w:rsidR="00991553" w:rsidRPr="00B56CCA" w:rsidRDefault="00A02A57" w:rsidP="00991553">
      <w:pPr>
        <w:spacing w:after="60"/>
        <w:ind w:left="360"/>
        <w:rPr>
          <w:u w:val="single"/>
        </w:rPr>
      </w:pPr>
      <w:r w:rsidRPr="00B56CCA">
        <w:rPr>
          <w:u w:val="single"/>
        </w:rPr>
        <w:t>Dashboard Reports</w:t>
      </w:r>
      <w:r w:rsidR="00095650" w:rsidRPr="00B56CCA">
        <w:rPr>
          <w:u w:val="single"/>
        </w:rPr>
        <w:t xml:space="preserve"> </w:t>
      </w:r>
    </w:p>
    <w:p w14:paraId="30EDAC10" w14:textId="69D5B33B" w:rsidR="00783F3D" w:rsidRPr="00B56CCA" w:rsidRDefault="00991553" w:rsidP="00991553">
      <w:pPr>
        <w:spacing w:after="60"/>
        <w:ind w:left="360"/>
        <w:rPr>
          <w:i/>
          <w:iCs/>
        </w:rPr>
      </w:pPr>
      <w:r w:rsidRPr="00B56CCA">
        <w:rPr>
          <w:i/>
          <w:iCs/>
        </w:rPr>
        <w:t>T</w:t>
      </w:r>
      <w:r w:rsidR="00570D20" w:rsidRPr="00B56CCA">
        <w:rPr>
          <w:i/>
          <w:iCs/>
        </w:rPr>
        <w:t>he dashboard</w:t>
      </w:r>
      <w:r w:rsidRPr="00B56CCA">
        <w:rPr>
          <w:i/>
          <w:iCs/>
        </w:rPr>
        <w:t xml:space="preserve"> report</w:t>
      </w:r>
      <w:r w:rsidR="00B76884" w:rsidRPr="00B56CCA">
        <w:rPr>
          <w:i/>
          <w:iCs/>
        </w:rPr>
        <w:t>s</w:t>
      </w:r>
      <w:r w:rsidR="00694FA3" w:rsidRPr="00B56CCA">
        <w:rPr>
          <w:i/>
          <w:iCs/>
        </w:rPr>
        <w:t xml:space="preserve"> for</w:t>
      </w:r>
      <w:r w:rsidR="00F67E1E">
        <w:rPr>
          <w:i/>
          <w:iCs/>
        </w:rPr>
        <w:t xml:space="preserve"> June</w:t>
      </w:r>
      <w:r w:rsidR="00694FA3" w:rsidRPr="00B56CCA">
        <w:rPr>
          <w:i/>
          <w:iCs/>
        </w:rPr>
        <w:t xml:space="preserve"> </w:t>
      </w:r>
      <w:r w:rsidRPr="00B56CCA">
        <w:rPr>
          <w:i/>
          <w:iCs/>
        </w:rPr>
        <w:t>were posted</w:t>
      </w:r>
      <w:r w:rsidR="00570D20" w:rsidRPr="00B56CCA">
        <w:rPr>
          <w:i/>
          <w:iCs/>
        </w:rPr>
        <w:t xml:space="preserve"> on the Members Portal</w:t>
      </w:r>
      <w:r w:rsidR="00783F3D" w:rsidRPr="00B56CCA">
        <w:rPr>
          <w:i/>
          <w:iCs/>
        </w:rPr>
        <w:t>.</w:t>
      </w:r>
    </w:p>
    <w:p w14:paraId="319C33DD" w14:textId="61359E05" w:rsidR="00780D7E" w:rsidRPr="00B56CCA" w:rsidRDefault="00780D7E" w:rsidP="00AE7DD0">
      <w:pPr>
        <w:spacing w:after="60"/>
        <w:ind w:left="360"/>
      </w:pPr>
      <w:r w:rsidRPr="00B56CCA">
        <w:t>More detailed field operational notes can be found in the monthly technical reports on the PRAMP website (</w:t>
      </w:r>
      <w:hyperlink r:id="rId8" w:history="1">
        <w:r w:rsidR="003C1127" w:rsidRPr="001F1306">
          <w:rPr>
            <w:rStyle w:val="Hyperlink"/>
          </w:rPr>
          <w:t>link h</w:t>
        </w:r>
        <w:r w:rsidR="003C1127" w:rsidRPr="001F1306">
          <w:rPr>
            <w:rStyle w:val="Hyperlink"/>
          </w:rPr>
          <w:t>e</w:t>
        </w:r>
        <w:r w:rsidR="003C1127" w:rsidRPr="001F1306">
          <w:rPr>
            <w:rStyle w:val="Hyperlink"/>
          </w:rPr>
          <w:t>re</w:t>
        </w:r>
      </w:hyperlink>
      <w:r w:rsidRPr="00B56CCA">
        <w:t>).</w:t>
      </w:r>
    </w:p>
    <w:p w14:paraId="6807F646" w14:textId="72FF4ECB" w:rsidR="00780D7E" w:rsidRDefault="00F67E1E" w:rsidP="00EB04FA">
      <w:pPr>
        <w:spacing w:after="60"/>
        <w:ind w:left="720"/>
      </w:pPr>
      <w:r>
        <w:t>No major operational issues for June were reported</w:t>
      </w:r>
    </w:p>
    <w:p w14:paraId="477EB450" w14:textId="09F4F270" w:rsidR="00F67E1E" w:rsidRDefault="00F67E1E" w:rsidP="00EB04FA">
      <w:pPr>
        <w:spacing w:after="60"/>
        <w:ind w:left="720"/>
      </w:pPr>
      <w:r>
        <w:t>Relative Humidity sensor failed for Reno. 202 hours of downtime were recorded (71.9% uptime).</w:t>
      </w:r>
    </w:p>
    <w:p w14:paraId="1F150470" w14:textId="4B54BD90" w:rsidR="00F67E1E" w:rsidRPr="00B56CCA" w:rsidRDefault="004948C6" w:rsidP="00EB04FA">
      <w:pPr>
        <w:spacing w:after="60"/>
        <w:ind w:left="720"/>
      </w:pPr>
      <w:r w:rsidRPr="00A71AAE">
        <w:t xml:space="preserve">986 </w:t>
      </w:r>
      <w:proofErr w:type="gramStart"/>
      <w:r w:rsidRPr="00A71AAE">
        <w:t>issue</w:t>
      </w:r>
      <w:proofErr w:type="gramEnd"/>
      <w:r w:rsidRPr="00A71AAE">
        <w:t xml:space="preserve"> with THC analyzer</w:t>
      </w:r>
    </w:p>
    <w:p w14:paraId="6E0A6632" w14:textId="0CF92611" w:rsidR="00FB5F75" w:rsidRDefault="00F67E1E" w:rsidP="00FB5F75">
      <w:pPr>
        <w:pStyle w:val="ListParagraph"/>
        <w:numPr>
          <w:ilvl w:val="0"/>
          <w:numId w:val="27"/>
        </w:numPr>
        <w:spacing w:after="60"/>
      </w:pPr>
      <w:r>
        <w:t>No canister events recorded in June</w:t>
      </w:r>
    </w:p>
    <w:p w14:paraId="4D360B1A" w14:textId="1496E7A2" w:rsidR="004948C6" w:rsidRDefault="004948C6" w:rsidP="004948C6">
      <w:pPr>
        <w:spacing w:after="60"/>
      </w:pPr>
      <w:r>
        <w:t xml:space="preserve">The draft July dashboard was presented. There were </w:t>
      </w:r>
      <w:proofErr w:type="gramStart"/>
      <w:r>
        <w:t>a number of</w:t>
      </w:r>
      <w:proofErr w:type="gramEnd"/>
      <w:r>
        <w:t xml:space="preserve"> issues.  </w:t>
      </w:r>
    </w:p>
    <w:p w14:paraId="7C40F5CF" w14:textId="4155A910" w:rsidR="004948C6" w:rsidRDefault="004948C6" w:rsidP="004948C6">
      <w:pPr>
        <w:pStyle w:val="ListParagraph"/>
        <w:numPr>
          <w:ilvl w:val="0"/>
          <w:numId w:val="27"/>
        </w:numPr>
        <w:spacing w:after="60"/>
      </w:pPr>
      <w:r>
        <w:t>Regional power outage at the end of July that affected 986 and Reno.</w:t>
      </w:r>
    </w:p>
    <w:p w14:paraId="0E4392B6" w14:textId="3621AFA7" w:rsidR="004948C6" w:rsidRDefault="004948C6" w:rsidP="004948C6">
      <w:pPr>
        <w:pStyle w:val="ListParagraph"/>
        <w:numPr>
          <w:ilvl w:val="0"/>
          <w:numId w:val="27"/>
        </w:numPr>
        <w:spacing w:after="60"/>
      </w:pPr>
      <w:r>
        <w:t xml:space="preserve">842 there was a </w:t>
      </w:r>
      <w:r w:rsidR="002C00AA">
        <w:t>Ransomware</w:t>
      </w:r>
      <w:r>
        <w:t xml:space="preserve"> attack</w:t>
      </w:r>
      <w:r w:rsidR="002C00AA">
        <w:t xml:space="preserve"> on the datalogger</w:t>
      </w:r>
      <w:r>
        <w:t>. It is being investigated</w:t>
      </w:r>
      <w:r w:rsidR="002C00AA">
        <w:t>.</w:t>
      </w:r>
    </w:p>
    <w:p w14:paraId="34788BFA" w14:textId="539C029E" w:rsidR="004948C6" w:rsidRDefault="004948C6" w:rsidP="004948C6">
      <w:pPr>
        <w:pStyle w:val="ListParagraph"/>
        <w:numPr>
          <w:ilvl w:val="0"/>
          <w:numId w:val="27"/>
        </w:numPr>
        <w:spacing w:after="60"/>
      </w:pPr>
      <w:r>
        <w:t>Reno station had a downt</w:t>
      </w:r>
      <w:r w:rsidR="004B589A">
        <w:t>ime</w:t>
      </w:r>
      <w:r>
        <w:t xml:space="preserve"> issue due to the barometric pressure</w:t>
      </w:r>
      <w:r w:rsidR="00E67D1A">
        <w:t>.</w:t>
      </w:r>
      <w:r>
        <w:t xml:space="preserve"> </w:t>
      </w:r>
    </w:p>
    <w:p w14:paraId="6315857B" w14:textId="4C52F835" w:rsidR="00E67D1A" w:rsidRDefault="004948C6" w:rsidP="00E67D1A">
      <w:pPr>
        <w:pStyle w:val="ListParagraph"/>
        <w:numPr>
          <w:ilvl w:val="0"/>
          <w:numId w:val="27"/>
        </w:numPr>
        <w:spacing w:after="60"/>
      </w:pPr>
      <w:r>
        <w:t xml:space="preserve">PRC station also had a downtime issue </w:t>
      </w:r>
      <w:r w:rsidR="004B589A">
        <w:t>due</w:t>
      </w:r>
      <w:r>
        <w:t xml:space="preserve"> to a barometric pressure</w:t>
      </w:r>
      <w:r w:rsidR="004B589A">
        <w:t xml:space="preserve">.  </w:t>
      </w:r>
    </w:p>
    <w:p w14:paraId="41E17F93" w14:textId="079A09E6" w:rsidR="004B589A" w:rsidRDefault="004B589A" w:rsidP="004948C6">
      <w:pPr>
        <w:pStyle w:val="ListParagraph"/>
        <w:numPr>
          <w:ilvl w:val="0"/>
          <w:numId w:val="27"/>
        </w:numPr>
        <w:spacing w:after="60"/>
      </w:pPr>
      <w:r>
        <w:t>Lily and Mike are looking into corrective issues for issues that are within our control. BV has already indicated that July was not a good service month.</w:t>
      </w:r>
    </w:p>
    <w:p w14:paraId="247B2513" w14:textId="2456249A" w:rsidR="005B087B" w:rsidRPr="00AE7DD0" w:rsidRDefault="005B087B" w:rsidP="00AE7DD0">
      <w:pPr>
        <w:spacing w:after="60"/>
        <w:ind w:left="360"/>
        <w:rPr>
          <w:u w:val="single"/>
        </w:rPr>
      </w:pPr>
      <w:r w:rsidRPr="00AE7DD0">
        <w:rPr>
          <w:u w:val="single"/>
        </w:rPr>
        <w:t>Reno Deployment</w:t>
      </w:r>
    </w:p>
    <w:p w14:paraId="17C6E1A5" w14:textId="6821F9ED" w:rsidR="005B087B" w:rsidRPr="00FB5F75" w:rsidRDefault="004B589A" w:rsidP="00AE7DD0">
      <w:pPr>
        <w:pStyle w:val="ListParagraph"/>
        <w:numPr>
          <w:ilvl w:val="0"/>
          <w:numId w:val="40"/>
        </w:numPr>
        <w:spacing w:after="60"/>
        <w:ind w:left="1080"/>
      </w:pPr>
      <w:r>
        <w:t>Site preparation has been completed; electricity has been trenched and we are now waiting for the electrical permit and base to be installed</w:t>
      </w:r>
      <w:r w:rsidR="00473280">
        <w:t>.</w:t>
      </w:r>
    </w:p>
    <w:p w14:paraId="0C7DE88C" w14:textId="055AFB54" w:rsidR="00CF744A" w:rsidRPr="00691523" w:rsidRDefault="004637A9" w:rsidP="005A4CC3">
      <w:pPr>
        <w:spacing w:after="60"/>
        <w:rPr>
          <w:b/>
          <w:sz w:val="24"/>
          <w:szCs w:val="24"/>
        </w:rPr>
      </w:pPr>
      <w:r>
        <w:rPr>
          <w:b/>
          <w:color w:val="2F5496" w:themeColor="accent1" w:themeShade="BF"/>
          <w:sz w:val="24"/>
          <w:szCs w:val="24"/>
        </w:rPr>
        <w:t>3.0</w:t>
      </w:r>
      <w:r w:rsidR="00E114DE" w:rsidRPr="00691523">
        <w:rPr>
          <w:b/>
          <w:color w:val="2F5496" w:themeColor="accent1" w:themeShade="BF"/>
          <w:sz w:val="24"/>
          <w:szCs w:val="24"/>
        </w:rPr>
        <w:tab/>
      </w:r>
      <w:r>
        <w:rPr>
          <w:b/>
          <w:color w:val="2F5496" w:themeColor="accent1" w:themeShade="BF"/>
          <w:sz w:val="24"/>
          <w:szCs w:val="24"/>
        </w:rPr>
        <w:t>New Business</w:t>
      </w:r>
    </w:p>
    <w:p w14:paraId="2AC9A2A2" w14:textId="3D55269F" w:rsidR="004637A9" w:rsidRPr="008771F5" w:rsidRDefault="004637A9" w:rsidP="004637A9">
      <w:pPr>
        <w:ind w:left="720"/>
        <w:rPr>
          <w:u w:val="single"/>
        </w:rPr>
      </w:pPr>
      <w:r w:rsidRPr="008771F5">
        <w:rPr>
          <w:u w:val="single"/>
        </w:rPr>
        <w:t xml:space="preserve">Network Assessment – Phase </w:t>
      </w:r>
      <w:r w:rsidR="003C1127">
        <w:rPr>
          <w:u w:val="single"/>
        </w:rPr>
        <w:t>3</w:t>
      </w:r>
    </w:p>
    <w:p w14:paraId="64561533" w14:textId="062B9763" w:rsidR="004637A9" w:rsidRDefault="008E17C1" w:rsidP="004637A9">
      <w:pPr>
        <w:pStyle w:val="ListParagraph"/>
        <w:numPr>
          <w:ilvl w:val="0"/>
          <w:numId w:val="38"/>
        </w:numPr>
        <w:ind w:left="1080"/>
      </w:pPr>
      <w:r>
        <w:t xml:space="preserve">(Presentation by Randy Rudolf and </w:t>
      </w:r>
      <w:r w:rsidR="00660E89" w:rsidRPr="00660E89">
        <w:rPr>
          <w:rFonts w:cstheme="minorHAnsi"/>
        </w:rPr>
        <w:t>Loredana Suciu</w:t>
      </w:r>
      <w:r>
        <w:t>)</w:t>
      </w:r>
    </w:p>
    <w:p w14:paraId="7ECFFC55" w14:textId="637612F1" w:rsidR="00944E4B" w:rsidRDefault="001852F6" w:rsidP="00A924E4">
      <w:pPr>
        <w:pStyle w:val="ListParagraph"/>
        <w:numPr>
          <w:ilvl w:val="0"/>
          <w:numId w:val="39"/>
        </w:numPr>
        <w:ind w:left="1080"/>
      </w:pPr>
      <w:r>
        <w:lastRenderedPageBreak/>
        <w:t>Phase 3 focussed on identifying gaps outside of PRAMP boundaries</w:t>
      </w:r>
      <w:r w:rsidR="00944E4B">
        <w:t>.</w:t>
      </w:r>
    </w:p>
    <w:p w14:paraId="78602F0A" w14:textId="09602259" w:rsidR="00D41871" w:rsidRDefault="00D41871" w:rsidP="00A924E4">
      <w:pPr>
        <w:pStyle w:val="ListParagraph"/>
        <w:numPr>
          <w:ilvl w:val="0"/>
          <w:numId w:val="39"/>
        </w:numPr>
        <w:ind w:left="1080"/>
      </w:pPr>
      <w:r>
        <w:t>Emerging Technologies – offer opportunit</w:t>
      </w:r>
      <w:r w:rsidR="00034FD1">
        <w:t>ies</w:t>
      </w:r>
      <w:r>
        <w:t xml:space="preserve"> for lower cost, high density networks. They are generally low cost, run on solar or batter</w:t>
      </w:r>
      <w:r w:rsidR="00034FD1">
        <w:t>ies</w:t>
      </w:r>
      <w:r>
        <w:t xml:space="preserve">, some require access to </w:t>
      </w:r>
      <w:proofErr w:type="spellStart"/>
      <w:r>
        <w:t>wifi</w:t>
      </w:r>
      <w:proofErr w:type="spellEnd"/>
      <w:r>
        <w:t xml:space="preserve"> and there is usually no calibration.</w:t>
      </w:r>
    </w:p>
    <w:p w14:paraId="23B18DA8" w14:textId="77777777" w:rsidR="00D41871" w:rsidRDefault="00D41871" w:rsidP="00A924E4">
      <w:pPr>
        <w:pStyle w:val="ListParagraph"/>
        <w:numPr>
          <w:ilvl w:val="0"/>
          <w:numId w:val="39"/>
        </w:numPr>
        <w:ind w:left="1080"/>
      </w:pPr>
      <w:r>
        <w:t>Range of options from continuous monitoring to citizen science</w:t>
      </w:r>
    </w:p>
    <w:p w14:paraId="05BFEC21" w14:textId="1A8D53D8" w:rsidR="0006424D" w:rsidRDefault="0006424D" w:rsidP="00A924E4">
      <w:pPr>
        <w:pStyle w:val="ListParagraph"/>
        <w:numPr>
          <w:ilvl w:val="0"/>
          <w:numId w:val="39"/>
        </w:numPr>
        <w:ind w:left="1080"/>
      </w:pPr>
      <w:r>
        <w:t>Unmonitored source are</w:t>
      </w:r>
      <w:r w:rsidR="00042B8D">
        <w:t>a</w:t>
      </w:r>
      <w:r>
        <w:t xml:space="preserve">s are interior to PRAMP located near Walrus; existing wells on the NE corner of PRAMP and outside the ESE border; seen in well density map </w:t>
      </w:r>
      <w:proofErr w:type="gramStart"/>
      <w:r>
        <w:t>and also</w:t>
      </w:r>
      <w:proofErr w:type="gramEnd"/>
      <w:r>
        <w:t xml:space="preserve"> in NPRI </w:t>
      </w:r>
      <w:r w:rsidR="00042B8D">
        <w:t>emissions</w:t>
      </w:r>
      <w:r>
        <w:t>.</w:t>
      </w:r>
    </w:p>
    <w:p w14:paraId="25E980E8" w14:textId="345F802B" w:rsidR="00DC6B11" w:rsidRDefault="005E4CAF" w:rsidP="00A924E4">
      <w:pPr>
        <w:pStyle w:val="ListParagraph"/>
        <w:numPr>
          <w:ilvl w:val="0"/>
          <w:numId w:val="39"/>
        </w:numPr>
        <w:ind w:left="1080"/>
      </w:pPr>
      <w:r>
        <w:t xml:space="preserve">Draft Recommendations </w:t>
      </w:r>
      <w:r w:rsidR="00DC6B11">
        <w:t>–</w:t>
      </w:r>
      <w:r>
        <w:t xml:space="preserve"> </w:t>
      </w:r>
    </w:p>
    <w:p w14:paraId="7E9B76D2" w14:textId="53933A80" w:rsidR="00944E4B" w:rsidRDefault="00DC6B11" w:rsidP="00A924E4">
      <w:pPr>
        <w:pStyle w:val="ListParagraph"/>
        <w:numPr>
          <w:ilvl w:val="0"/>
          <w:numId w:val="39"/>
        </w:numPr>
        <w:ind w:left="1080"/>
      </w:pPr>
      <w:r>
        <w:t xml:space="preserve">Going forward Randy and </w:t>
      </w:r>
      <w:proofErr w:type="spellStart"/>
      <w:r>
        <w:t>Loradana</w:t>
      </w:r>
      <w:proofErr w:type="spellEnd"/>
      <w:r>
        <w:t xml:space="preserve"> will be finalizing their report. The presentation will be added to the Members Portal.</w:t>
      </w:r>
    </w:p>
    <w:p w14:paraId="523824FA" w14:textId="4A69FFF1" w:rsidR="00DC6B11" w:rsidRPr="00034FD1" w:rsidRDefault="00DC6B11" w:rsidP="00DC6B11">
      <w:pPr>
        <w:rPr>
          <w:b/>
          <w:bCs/>
        </w:rPr>
      </w:pPr>
      <w:r w:rsidRPr="00034FD1">
        <w:rPr>
          <w:b/>
          <w:bCs/>
        </w:rPr>
        <w:t>Roundtable</w:t>
      </w:r>
    </w:p>
    <w:p w14:paraId="5F8CA8ED" w14:textId="0D4BE779" w:rsidR="00DC6B11" w:rsidRDefault="00DC6B11" w:rsidP="00103A21">
      <w:pPr>
        <w:ind w:left="720"/>
      </w:pPr>
      <w:r>
        <w:t>Mike Brown – appreciates seeing the presentations to see how the monitoring is meeting the expectations of the AER</w:t>
      </w:r>
    </w:p>
    <w:p w14:paraId="33FBB725" w14:textId="286BB92B" w:rsidR="00DC6B11" w:rsidRDefault="00DC6B11" w:rsidP="00103A21">
      <w:pPr>
        <w:ind w:left="720"/>
      </w:pPr>
      <w:r>
        <w:t>Arlene Hogg – good to get an overview to get a better sense of the totality of the monitoring</w:t>
      </w:r>
    </w:p>
    <w:p w14:paraId="47AB7213" w14:textId="0135DEFF" w:rsidR="008350D1" w:rsidRPr="00151986" w:rsidRDefault="008350D1" w:rsidP="00103A21">
      <w:pPr>
        <w:ind w:left="720"/>
      </w:pPr>
      <w:r>
        <w:t xml:space="preserve">Jason Javos – we have a few stations close to </w:t>
      </w:r>
      <w:proofErr w:type="gramStart"/>
      <w:r>
        <w:t>each other, but</w:t>
      </w:r>
      <w:proofErr w:type="gramEnd"/>
      <w:r>
        <w:t xml:space="preserve"> should not consider closing any station right in Peace River; might want to consider putting a station in Nampa or Cadotte Lake again.</w:t>
      </w:r>
    </w:p>
    <w:p w14:paraId="7381C31E" w14:textId="6DF0CE78" w:rsidR="00E114DE" w:rsidRPr="007443C2" w:rsidRDefault="007443C2" w:rsidP="005A4CC3">
      <w:pPr>
        <w:spacing w:after="60"/>
        <w:rPr>
          <w:b/>
          <w:color w:val="2F5496" w:themeColor="accent1" w:themeShade="BF"/>
        </w:rPr>
      </w:pPr>
      <w:r w:rsidRPr="007443C2">
        <w:rPr>
          <w:b/>
          <w:color w:val="2F5496" w:themeColor="accent1" w:themeShade="BF"/>
        </w:rPr>
        <w:t>Adjournment</w:t>
      </w:r>
    </w:p>
    <w:p w14:paraId="53474D8D" w14:textId="5A6DBF42" w:rsidR="007443C2" w:rsidRDefault="007443C2" w:rsidP="000438AD">
      <w:pPr>
        <w:spacing w:after="60"/>
        <w:ind w:left="540"/>
      </w:pPr>
    </w:p>
    <w:p w14:paraId="3B901E45" w14:textId="22E60E5E" w:rsidR="00F863A7" w:rsidRDefault="00F863A7" w:rsidP="00F863A7"/>
    <w:tbl>
      <w:tblPr>
        <w:tblW w:w="1009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6"/>
        <w:gridCol w:w="7780"/>
        <w:gridCol w:w="881"/>
      </w:tblGrid>
      <w:tr w:rsidR="00F863A7" w14:paraId="12E064CA" w14:textId="77777777" w:rsidTr="00ED079D">
        <w:trPr>
          <w:trHeight w:val="819"/>
        </w:trPr>
        <w:tc>
          <w:tcPr>
            <w:tcW w:w="1436" w:type="dxa"/>
            <w:tcBorders>
              <w:bottom w:val="single" w:sz="6" w:space="0" w:color="000000"/>
            </w:tcBorders>
          </w:tcPr>
          <w:p w14:paraId="139D640D" w14:textId="77777777" w:rsidR="00F863A7" w:rsidRPr="00F863A7" w:rsidRDefault="00F863A7" w:rsidP="00BC0188">
            <w:pPr>
              <w:pStyle w:val="TableParagraph"/>
              <w:spacing w:before="79"/>
              <w:ind w:right="239"/>
              <w:rPr>
                <w:rFonts w:asciiTheme="minorHAnsi" w:hAnsiTheme="minorHAnsi" w:cstheme="minorHAnsi"/>
                <w:b/>
              </w:rPr>
            </w:pPr>
            <w:r w:rsidRPr="00F863A7">
              <w:rPr>
                <w:rFonts w:asciiTheme="minorHAnsi" w:hAnsiTheme="minorHAnsi" w:cstheme="minorHAnsi"/>
                <w:b/>
              </w:rPr>
              <w:t>Action Item Number</w:t>
            </w:r>
          </w:p>
        </w:tc>
        <w:tc>
          <w:tcPr>
            <w:tcW w:w="7780" w:type="dxa"/>
            <w:tcBorders>
              <w:bottom w:val="single" w:sz="6" w:space="0" w:color="000000"/>
            </w:tcBorders>
          </w:tcPr>
          <w:p w14:paraId="1813F003" w14:textId="77777777" w:rsidR="00F863A7" w:rsidRPr="00F863A7" w:rsidRDefault="00F863A7" w:rsidP="00BC0188">
            <w:pPr>
              <w:pStyle w:val="TableParagraph"/>
              <w:spacing w:before="79"/>
              <w:rPr>
                <w:rFonts w:asciiTheme="minorHAnsi" w:hAnsiTheme="minorHAnsi" w:cstheme="minorHAnsi"/>
                <w:b/>
              </w:rPr>
            </w:pPr>
            <w:r w:rsidRPr="00F863A7">
              <w:rPr>
                <w:rFonts w:asciiTheme="minorHAnsi" w:hAnsiTheme="minorHAnsi" w:cstheme="minorHAnsi"/>
                <w:b/>
              </w:rPr>
              <w:t>Action Item Description</w:t>
            </w:r>
          </w:p>
        </w:tc>
        <w:tc>
          <w:tcPr>
            <w:tcW w:w="881" w:type="dxa"/>
            <w:tcBorders>
              <w:bottom w:val="single" w:sz="6" w:space="0" w:color="000000"/>
            </w:tcBorders>
          </w:tcPr>
          <w:p w14:paraId="4FEB59C9" w14:textId="77777777" w:rsidR="00F863A7" w:rsidRPr="00F863A7" w:rsidRDefault="00F863A7" w:rsidP="00BC0188">
            <w:pPr>
              <w:pStyle w:val="TableParagraph"/>
              <w:spacing w:before="79"/>
              <w:rPr>
                <w:rFonts w:asciiTheme="minorHAnsi" w:hAnsiTheme="minorHAnsi" w:cstheme="minorHAnsi"/>
                <w:b/>
              </w:rPr>
            </w:pPr>
            <w:r w:rsidRPr="00F863A7">
              <w:rPr>
                <w:rFonts w:asciiTheme="minorHAnsi" w:hAnsiTheme="minorHAnsi" w:cstheme="minorHAnsi"/>
                <w:b/>
              </w:rPr>
              <w:t>Status</w:t>
            </w:r>
          </w:p>
        </w:tc>
      </w:tr>
      <w:tr w:rsidR="00F863A7" w14:paraId="74BBAD26" w14:textId="77777777" w:rsidTr="00ED079D">
        <w:trPr>
          <w:trHeight w:val="383"/>
        </w:trPr>
        <w:tc>
          <w:tcPr>
            <w:tcW w:w="1009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14:paraId="45875B05" w14:textId="77777777" w:rsidR="00F863A7" w:rsidRPr="00F863A7" w:rsidRDefault="00F863A7" w:rsidP="00BC0188">
            <w:pPr>
              <w:pStyle w:val="TableParagraph"/>
              <w:spacing w:before="77"/>
              <w:rPr>
                <w:rFonts w:asciiTheme="minorHAnsi" w:hAnsiTheme="minorHAnsi" w:cstheme="minorHAnsi"/>
                <w:b/>
              </w:rPr>
            </w:pPr>
            <w:r w:rsidRPr="00F863A7">
              <w:rPr>
                <w:rFonts w:asciiTheme="minorHAnsi" w:hAnsiTheme="minorHAnsi" w:cstheme="minorHAnsi"/>
                <w:b/>
              </w:rPr>
              <w:t>New Action Items</w:t>
            </w:r>
          </w:p>
        </w:tc>
      </w:tr>
      <w:tr w:rsidR="00D55E42" w14:paraId="01A3E5EE" w14:textId="77777777" w:rsidTr="001A08BE">
        <w:trPr>
          <w:trHeight w:val="599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5EEE7EF1" w14:textId="7C86A01B" w:rsidR="00D55E42" w:rsidRPr="00542A57" w:rsidRDefault="00D55E42" w:rsidP="00D55E42">
            <w:pPr>
              <w:pStyle w:val="TableParagraph"/>
              <w:spacing w:before="180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7E88D25E" w14:textId="28D13262" w:rsidR="00D55E42" w:rsidRPr="00076793" w:rsidRDefault="00D55E42" w:rsidP="00542A57">
            <w:pPr>
              <w:spacing w:after="60"/>
              <w:rPr>
                <w:rFonts w:cstheme="minorHAnsi"/>
                <w:color w:val="FF0000"/>
              </w:rPr>
            </w:pP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61FB52C9" w14:textId="5B33FFE4" w:rsidR="00D55E42" w:rsidRPr="00076793" w:rsidRDefault="00D55E42" w:rsidP="00D55E42">
            <w:pPr>
              <w:pStyle w:val="TableParagraph"/>
              <w:spacing w:before="180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076793" w14:paraId="03696EDE" w14:textId="77777777" w:rsidTr="001A08BE">
        <w:trPr>
          <w:trHeight w:val="372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7A75FE62" w14:textId="016A25CF" w:rsidR="00076793" w:rsidRPr="00542A57" w:rsidRDefault="00076793" w:rsidP="00076793">
            <w:pPr>
              <w:pStyle w:val="TableParagraph"/>
              <w:spacing w:before="178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1BACF79B" w14:textId="53B92916" w:rsidR="00076793" w:rsidRPr="00542A57" w:rsidRDefault="00076793" w:rsidP="00076793">
            <w:pPr>
              <w:rPr>
                <w:b/>
                <w:bCs/>
                <w:color w:val="FF0000"/>
              </w:rPr>
            </w:pP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55A3AE7A" w14:textId="74ECA411" w:rsidR="00076793" w:rsidRPr="00706FBD" w:rsidRDefault="00076793" w:rsidP="00076793">
            <w:pPr>
              <w:pStyle w:val="TableParagraph"/>
              <w:spacing w:before="178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076793" w14:paraId="29D72B1F" w14:textId="77777777" w:rsidTr="00385EE8">
        <w:trPr>
          <w:trHeight w:val="385"/>
        </w:trPr>
        <w:tc>
          <w:tcPr>
            <w:tcW w:w="1009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14:paraId="6AF73C74" w14:textId="77777777" w:rsidR="00076793" w:rsidRPr="00F863A7" w:rsidRDefault="00076793" w:rsidP="00076793">
            <w:pPr>
              <w:pStyle w:val="TableParagraph"/>
              <w:spacing w:before="77"/>
              <w:rPr>
                <w:rFonts w:asciiTheme="minorHAnsi" w:hAnsiTheme="minorHAnsi" w:cstheme="minorHAnsi"/>
                <w:b/>
              </w:rPr>
            </w:pPr>
            <w:r w:rsidRPr="00F863A7">
              <w:rPr>
                <w:rFonts w:asciiTheme="minorHAnsi" w:hAnsiTheme="minorHAnsi" w:cstheme="minorHAnsi"/>
                <w:b/>
              </w:rPr>
              <w:t>Completed Action Items</w:t>
            </w:r>
          </w:p>
        </w:tc>
      </w:tr>
      <w:tr w:rsidR="00DF6AC3" w14:paraId="3CA6C6A8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034982A6" w14:textId="36E50C79" w:rsidR="00DF6AC3" w:rsidRPr="00DF6AC3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DF6AC3">
              <w:rPr>
                <w:rFonts w:asciiTheme="minorHAnsi" w:hAnsiTheme="minorHAnsi" w:cstheme="minorHAnsi"/>
              </w:rPr>
              <w:t>2021-05-01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3625C7C9" w14:textId="0C1C53D4" w:rsidR="00DF6AC3" w:rsidRPr="00DF6AC3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DF6AC3">
              <w:rPr>
                <w:rFonts w:asciiTheme="minorHAnsi" w:hAnsiTheme="minorHAnsi" w:cstheme="minorHAnsi"/>
              </w:rPr>
              <w:t>Mike and Lily will review and revise the AQHI re-deployment matrix over the next year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626E4DAD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7204DAB3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651FE895" w14:textId="35C8B11A" w:rsidR="00DF6AC3" w:rsidRPr="00DF6AC3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DF6AC3">
              <w:rPr>
                <w:rFonts w:asciiTheme="minorHAnsi" w:hAnsiTheme="minorHAnsi" w:cstheme="minorHAnsi"/>
              </w:rPr>
              <w:t>2021-04-03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142A75E5" w14:textId="6F3EF80D" w:rsidR="00DF6AC3" w:rsidRPr="00DF6AC3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DF6AC3">
              <w:rPr>
                <w:rFonts w:asciiTheme="minorHAnsi" w:hAnsiTheme="minorHAnsi" w:cstheme="minorHAnsi"/>
              </w:rPr>
              <w:t>Madhan will pull the emissions and modelling information and provide it to Mike.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3BF99CE5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0FFD475D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08CB95E0" w14:textId="5B6AA355" w:rsidR="00DF6AC3" w:rsidRPr="00DF6AC3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DF6AC3">
              <w:rPr>
                <w:rFonts w:asciiTheme="minorHAnsi" w:hAnsiTheme="minorHAnsi" w:cstheme="minorHAnsi"/>
              </w:rPr>
              <w:t>2021-04-01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05415C0A" w14:textId="2508DFA1" w:rsidR="00DF6AC3" w:rsidRPr="00DF6AC3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DF6AC3">
              <w:rPr>
                <w:rFonts w:asciiTheme="minorHAnsi" w:hAnsiTheme="minorHAnsi" w:cstheme="minorHAnsi"/>
              </w:rPr>
              <w:t>Mike and Lily will change the order of stations on the dashboard (move the PRC station to the end as we do not have data)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37749ECF" w14:textId="2DB562ED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789ADD4D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02A77E4D" w14:textId="71A3C635" w:rsidR="00DF6AC3" w:rsidRPr="00076793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076793">
              <w:rPr>
                <w:rFonts w:asciiTheme="minorHAnsi" w:hAnsiTheme="minorHAnsi" w:cstheme="minorHAnsi"/>
              </w:rPr>
              <w:t>2021-04-02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6EA4F655" w14:textId="32F7E0A8" w:rsidR="00DF6AC3" w:rsidRPr="00076793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076793">
              <w:rPr>
                <w:rFonts w:asciiTheme="minorHAnsi" w:hAnsiTheme="minorHAnsi" w:cstheme="minorHAnsi"/>
              </w:rPr>
              <w:t>Mike will update the map with the industry facilities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498B1B15" w14:textId="22A0F158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4B2FB9E1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6828C9A8" w14:textId="555E3426" w:rsidR="00DF6AC3" w:rsidRPr="00076793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076793">
              <w:rPr>
                <w:rFonts w:asciiTheme="minorHAnsi" w:hAnsiTheme="minorHAnsi" w:cstheme="minorHAnsi"/>
              </w:rPr>
              <w:t>2021-04-04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7FCD2771" w14:textId="1A0387ED" w:rsidR="00DF6AC3" w:rsidRPr="00076793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076793">
              <w:rPr>
                <w:rFonts w:asciiTheme="minorHAnsi" w:hAnsiTheme="minorHAnsi" w:cstheme="minorHAnsi"/>
              </w:rPr>
              <w:t>Mike will walk Madhan through the proposed site to ensure that AEP doesn’t have any issues with it.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7C6F0C17" w14:textId="13578F3E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5131ED56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42BC5CDA" w14:textId="2B8FBA67" w:rsidR="00DF6AC3" w:rsidRPr="00542A57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42A57">
              <w:rPr>
                <w:rFonts w:asciiTheme="minorHAnsi" w:hAnsiTheme="minorHAnsi" w:cstheme="minorHAnsi"/>
              </w:rPr>
              <w:t>2020-12-01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4F42E100" w14:textId="43EED7A9" w:rsidR="00DF6AC3" w:rsidRPr="00542A57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42A57">
              <w:rPr>
                <w:rFonts w:asciiTheme="minorHAnsi" w:hAnsiTheme="minorHAnsi" w:cstheme="minorHAnsi"/>
              </w:rPr>
              <w:t>Karla will develop a letter to send to our partners and stakeholders about the criteria on setting up the portable AQHI monitor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53BE939E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4F884112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036AED63" w14:textId="3CD44ADB" w:rsidR="00DF6AC3" w:rsidRPr="00542A57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42A57">
              <w:rPr>
                <w:rFonts w:asciiTheme="minorHAnsi" w:hAnsiTheme="minorHAnsi" w:cstheme="minorHAnsi"/>
              </w:rPr>
              <w:lastRenderedPageBreak/>
              <w:t>2020-12-02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3821AD15" w14:textId="374892F1" w:rsidR="00DF6AC3" w:rsidRPr="00542A57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42A57">
              <w:rPr>
                <w:rFonts w:asciiTheme="minorHAnsi" w:hAnsiTheme="minorHAnsi" w:cstheme="minorHAnsi"/>
              </w:rPr>
              <w:t>Karla will provide Gaylene Whitehead with the membership form.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7EF9C85B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5B405290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5D060CE5" w14:textId="58B7CA1A" w:rsidR="00DF6AC3" w:rsidRPr="00B03094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B03094">
              <w:rPr>
                <w:rFonts w:asciiTheme="minorHAnsi" w:hAnsiTheme="minorHAnsi" w:cstheme="minorHAnsi"/>
              </w:rPr>
              <w:t>2020-09-01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4C298EF9" w14:textId="1DD13F4C" w:rsidR="00DF6AC3" w:rsidRPr="00B03094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B03094">
              <w:rPr>
                <w:rFonts w:asciiTheme="minorHAnsi" w:hAnsiTheme="minorHAnsi" w:cstheme="minorHAnsi"/>
              </w:rPr>
              <w:t>Mike and Lily will get a quote for the removal of the trees at the current Reno monitoring site, and review all other costs; including power and road upgrade the site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715EC1DE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5AA3989A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4DAC5453" w14:textId="7F75FB5B" w:rsidR="00DF6AC3" w:rsidRPr="00B03094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B03094">
              <w:rPr>
                <w:rFonts w:asciiTheme="minorHAnsi" w:hAnsiTheme="minorHAnsi" w:cstheme="minorHAnsi"/>
              </w:rPr>
              <w:t>2020-09-02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672BD136" w14:textId="2D90CC06" w:rsidR="00DF6AC3" w:rsidRPr="00B03094" w:rsidRDefault="00DF6AC3" w:rsidP="00DF6AC3">
            <w:pPr>
              <w:spacing w:after="60"/>
              <w:rPr>
                <w:rFonts w:cstheme="minorHAnsi"/>
              </w:rPr>
            </w:pPr>
            <w:r w:rsidRPr="00B03094">
              <w:rPr>
                <w:rFonts w:cstheme="minorHAnsi"/>
              </w:rPr>
              <w:t>Mike will ask the landowner if it would be possible to site the new Reno station across the road from the location originally looked at.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1705F563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5995A26D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0DE5750D" w14:textId="05EBFA52" w:rsidR="00DF6AC3" w:rsidRPr="004870D8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4870D8">
              <w:rPr>
                <w:rFonts w:asciiTheme="minorHAnsi" w:hAnsiTheme="minorHAnsi" w:cstheme="minorHAnsi"/>
              </w:rPr>
              <w:t>2019-12-01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36C837FC" w14:textId="48EEC513" w:rsidR="00DF6AC3" w:rsidRPr="004870D8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4870D8">
              <w:rPr>
                <w:rFonts w:asciiTheme="minorHAnsi" w:hAnsiTheme="minorHAnsi" w:cstheme="minorHAnsi"/>
              </w:rPr>
              <w:t>Mike and Lily will develop a proposal for a co-deployment with objective to address siting issues at Reno.  Timeline is end of January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3A18843B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1FEEC3C6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58DF6EF9" w14:textId="0B0B46F8" w:rsidR="00DF6AC3" w:rsidRPr="004870D8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4870D8">
              <w:rPr>
                <w:rFonts w:asciiTheme="minorHAnsi" w:hAnsiTheme="minorHAnsi" w:cstheme="minorHAnsi"/>
              </w:rPr>
              <w:t>2019-12-02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0EB1301D" w14:textId="4AAE3C22" w:rsidR="00DF6AC3" w:rsidRPr="004870D8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4870D8">
              <w:rPr>
                <w:rFonts w:asciiTheme="minorHAnsi" w:hAnsiTheme="minorHAnsi" w:cstheme="minorHAnsi"/>
              </w:rPr>
              <w:t>Mike will follow up with Elvis about the tree issue at Woodland Cree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3E8F70FF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46633C3E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1C20D9D4" w14:textId="403B1950" w:rsidR="00DF6AC3" w:rsidRPr="000438AD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0438AD">
              <w:rPr>
                <w:rFonts w:asciiTheme="minorHAnsi" w:hAnsiTheme="minorHAnsi" w:cstheme="minorHAnsi"/>
              </w:rPr>
              <w:t>2019-05-01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335151FD" w14:textId="3646FA70" w:rsidR="00DF6AC3" w:rsidRPr="000438AD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0438AD">
              <w:rPr>
                <w:rFonts w:asciiTheme="minorHAnsi" w:hAnsiTheme="minorHAnsi" w:cstheme="minorHAnsi"/>
              </w:rPr>
              <w:t xml:space="preserve">Mike will talk to Corinna Williams to see if the County will </w:t>
            </w:r>
            <w:proofErr w:type="gramStart"/>
            <w:r w:rsidRPr="000438AD">
              <w:rPr>
                <w:rFonts w:asciiTheme="minorHAnsi" w:hAnsiTheme="minorHAnsi" w:cstheme="minorHAnsi"/>
              </w:rPr>
              <w:t>willing</w:t>
            </w:r>
            <w:proofErr w:type="gramEnd"/>
            <w:r w:rsidRPr="000438AD">
              <w:rPr>
                <w:rFonts w:asciiTheme="minorHAnsi" w:hAnsiTheme="minorHAnsi" w:cstheme="minorHAnsi"/>
              </w:rPr>
              <w:t xml:space="preserve"> to do dust control at preferred AQHI trailer site at </w:t>
            </w:r>
            <w:proofErr w:type="spellStart"/>
            <w:r w:rsidRPr="000438AD">
              <w:rPr>
                <w:rFonts w:asciiTheme="minorHAnsi" w:hAnsiTheme="minorHAnsi" w:cstheme="minorHAnsi"/>
              </w:rPr>
              <w:t>Codette</w:t>
            </w:r>
            <w:proofErr w:type="spellEnd"/>
            <w:r w:rsidRPr="000438AD">
              <w:rPr>
                <w:rFonts w:asciiTheme="minorHAnsi" w:hAnsiTheme="minorHAnsi" w:cstheme="minorHAnsi"/>
              </w:rPr>
              <w:t xml:space="preserve"> Lake.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51C324AF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410D02D1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680AFB3A" w14:textId="5C027580" w:rsidR="00DF6AC3" w:rsidRPr="000438AD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0438AD">
              <w:rPr>
                <w:rFonts w:asciiTheme="minorHAnsi" w:hAnsiTheme="minorHAnsi" w:cstheme="minorHAnsi"/>
              </w:rPr>
              <w:t>2019-05-02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0854BEB5" w14:textId="65628F08" w:rsidR="00DF6AC3" w:rsidRPr="000438AD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0438AD">
              <w:rPr>
                <w:rFonts w:asciiTheme="minorHAnsi" w:hAnsiTheme="minorHAnsi" w:cstheme="minorHAnsi"/>
              </w:rPr>
              <w:t>Karla will speak to CNRL to see what they wish to do with the power meter at 986B.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3624E90A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5C71BC92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641224E5" w14:textId="5661D882" w:rsidR="00DF6AC3" w:rsidRPr="003B5305" w:rsidRDefault="00DF6AC3" w:rsidP="00DF6AC3">
            <w:pPr>
              <w:pStyle w:val="TableParagraph"/>
              <w:spacing w:before="178"/>
              <w:rPr>
                <w:rFonts w:ascii="Calibri" w:hAnsi="Calibri" w:cs="Calibri"/>
              </w:rPr>
            </w:pPr>
            <w:r w:rsidRPr="003B5305">
              <w:rPr>
                <w:rFonts w:ascii="Calibri" w:hAnsi="Calibri" w:cs="Calibri"/>
              </w:rPr>
              <w:t>2019-01-01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271E5091" w14:textId="02BBDB75" w:rsidR="00DF6AC3" w:rsidRPr="003B5305" w:rsidRDefault="00DF6AC3" w:rsidP="00DF6AC3">
            <w:pPr>
              <w:pStyle w:val="TableParagraph"/>
              <w:spacing w:before="178"/>
              <w:rPr>
                <w:rFonts w:ascii="Calibri" w:hAnsi="Calibri" w:cs="Calibri"/>
                <w:b/>
              </w:rPr>
            </w:pPr>
            <w:bookmarkStart w:id="1" w:name="_Hlk8764948"/>
            <w:r w:rsidRPr="003B5305">
              <w:rPr>
                <w:rFonts w:ascii="Calibri" w:hAnsi="Calibri" w:cs="Calibri"/>
              </w:rPr>
              <w:t xml:space="preserve">Mike will follow up with the other property owners (where stations are located) and discuss the option of payment for land rental. </w:t>
            </w:r>
            <w:bookmarkEnd w:id="1"/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51058951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311D542C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125C0635" w14:textId="7BDEBE04" w:rsidR="00DF6AC3" w:rsidRPr="003B5305" w:rsidRDefault="00DF6AC3" w:rsidP="00DF6AC3">
            <w:pPr>
              <w:pStyle w:val="TableParagraph"/>
              <w:spacing w:before="178"/>
              <w:rPr>
                <w:rFonts w:ascii="Calibri" w:hAnsi="Calibri" w:cs="Calibri"/>
              </w:rPr>
            </w:pPr>
            <w:r w:rsidRPr="003B5305">
              <w:rPr>
                <w:rFonts w:ascii="Calibri" w:hAnsi="Calibri" w:cs="Calibri"/>
              </w:rPr>
              <w:t>2019-01-01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6F66D892" w14:textId="2B2C873C" w:rsidR="00DF6AC3" w:rsidRPr="003B5305" w:rsidRDefault="00DF6AC3" w:rsidP="00DF6AC3">
            <w:pPr>
              <w:pStyle w:val="TableParagraph"/>
              <w:spacing w:before="178"/>
              <w:rPr>
                <w:rFonts w:ascii="Calibri" w:hAnsi="Calibri" w:cs="Calibri"/>
                <w:b/>
              </w:rPr>
            </w:pPr>
            <w:r w:rsidRPr="003B5305">
              <w:rPr>
                <w:rFonts w:ascii="Calibri" w:hAnsi="Calibri" w:cs="Calibri"/>
              </w:rPr>
              <w:t xml:space="preserve">Lily and Mike will explore the cost of adding precipitation readings (rain gauges) to the entire network. 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578F5784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178F188F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4D32E111" w14:textId="664CC2DD" w:rsidR="00DF6AC3" w:rsidRPr="003B5305" w:rsidRDefault="00DF6AC3" w:rsidP="00DF6AC3">
            <w:pPr>
              <w:pStyle w:val="TableParagraph"/>
              <w:spacing w:before="178"/>
              <w:rPr>
                <w:rFonts w:ascii="Calibri" w:hAnsi="Calibri" w:cs="Calibri"/>
              </w:rPr>
            </w:pPr>
            <w:r w:rsidRPr="003B5305">
              <w:rPr>
                <w:rFonts w:ascii="Calibri" w:hAnsi="Calibri" w:cs="Calibri"/>
              </w:rPr>
              <w:t>2019-01-01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33F13526" w14:textId="29DC8FB9" w:rsidR="00DF6AC3" w:rsidRPr="003B5305" w:rsidRDefault="00DF6AC3" w:rsidP="00DF6AC3">
            <w:pPr>
              <w:pStyle w:val="TableParagraph"/>
              <w:spacing w:before="178"/>
              <w:rPr>
                <w:rFonts w:ascii="Calibri" w:hAnsi="Calibri" w:cs="Calibri"/>
                <w:b/>
              </w:rPr>
            </w:pPr>
            <w:r w:rsidRPr="003B5305">
              <w:rPr>
                <w:rFonts w:ascii="Calibri" w:hAnsi="Calibri" w:cs="Calibri"/>
              </w:rPr>
              <w:t xml:space="preserve">Mike and Lily will prepare a </w:t>
            </w:r>
            <w:proofErr w:type="gramStart"/>
            <w:r w:rsidRPr="003B5305">
              <w:rPr>
                <w:rFonts w:ascii="Calibri" w:hAnsi="Calibri" w:cs="Calibri"/>
              </w:rPr>
              <w:t>one page</w:t>
            </w:r>
            <w:proofErr w:type="gramEnd"/>
            <w:r w:rsidRPr="003B5305">
              <w:rPr>
                <w:rFonts w:ascii="Calibri" w:hAnsi="Calibri" w:cs="Calibri"/>
              </w:rPr>
              <w:t xml:space="preserve"> document on recommended site for the AQHI trailer for Board, members and municipalities.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4790C2D4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65845903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67ADDBBF" w14:textId="0D827437" w:rsidR="00DF6AC3" w:rsidRPr="003B5305" w:rsidRDefault="00DF6AC3" w:rsidP="00DF6AC3">
            <w:pPr>
              <w:pStyle w:val="TableParagraph"/>
              <w:spacing w:before="178"/>
              <w:rPr>
                <w:rFonts w:ascii="Calibri" w:hAnsi="Calibri" w:cs="Calibri"/>
              </w:rPr>
            </w:pPr>
            <w:r w:rsidRPr="003B5305">
              <w:rPr>
                <w:rFonts w:ascii="Calibri" w:hAnsi="Calibri" w:cs="Calibri"/>
              </w:rPr>
              <w:t>2019-01-01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13D41843" w14:textId="60B12ACF" w:rsidR="00DF6AC3" w:rsidRPr="003B5305" w:rsidRDefault="00DF6AC3" w:rsidP="00DF6AC3">
            <w:pPr>
              <w:pStyle w:val="TableParagraph"/>
              <w:spacing w:before="178"/>
              <w:rPr>
                <w:rFonts w:ascii="Calibri" w:hAnsi="Calibri" w:cs="Calibri"/>
                <w:b/>
              </w:rPr>
            </w:pPr>
            <w:r w:rsidRPr="003B5305">
              <w:rPr>
                <w:rFonts w:ascii="Calibri" w:hAnsi="Calibri" w:cs="Calibri"/>
              </w:rPr>
              <w:t xml:space="preserve">Mike and Karla will </w:t>
            </w:r>
            <w:proofErr w:type="gramStart"/>
            <w:r w:rsidRPr="003B5305">
              <w:rPr>
                <w:rFonts w:ascii="Calibri" w:hAnsi="Calibri" w:cs="Calibri"/>
              </w:rPr>
              <w:t>look into</w:t>
            </w:r>
            <w:proofErr w:type="gramEnd"/>
            <w:r w:rsidRPr="003B5305">
              <w:rPr>
                <w:rFonts w:ascii="Calibri" w:hAnsi="Calibri" w:cs="Calibri"/>
              </w:rPr>
              <w:t xml:space="preserve"> the information to be provided to AER on background canisters.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4AB38F11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7BB1F45C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475E3200" w14:textId="5F37D64B" w:rsidR="00DF6AC3" w:rsidRPr="00A03C8A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</w:rPr>
              <w:t>2018-11-01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03B11274" w14:textId="7C24EE2F" w:rsidR="00DF6AC3" w:rsidRPr="00A03C8A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  <w:b/>
              </w:rPr>
              <w:t>PRAMP</w:t>
            </w:r>
            <w:r w:rsidRPr="00A03C8A">
              <w:rPr>
                <w:rFonts w:asciiTheme="minorHAnsi" w:hAnsiTheme="minorHAnsi" w:cstheme="minorHAnsi"/>
              </w:rPr>
              <w:t xml:space="preserve"> staff will continue to work with legal counsel to develop a new contract with Maxxam going forward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3B1DA78F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5D05C032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74F85E56" w14:textId="2FD27357" w:rsidR="00DF6AC3" w:rsidRPr="00A03C8A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</w:rPr>
              <w:t>2018-11-02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7747FF40" w14:textId="379FAA98" w:rsidR="00DF6AC3" w:rsidRPr="00A03C8A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  <w:b/>
              </w:rPr>
              <w:t>Mike and Lily</w:t>
            </w:r>
            <w:r w:rsidRPr="00A03C8A">
              <w:rPr>
                <w:rFonts w:asciiTheme="minorHAnsi" w:hAnsiTheme="minorHAnsi" w:cstheme="minorHAnsi"/>
              </w:rPr>
              <w:t xml:space="preserve"> to pursue option 1 and move on to second if it doesn’t work out for relocation of station 986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20183DC0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05C399A7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40AB2903" w14:textId="036068D5" w:rsidR="00DF6AC3" w:rsidRPr="00A03C8A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</w:rPr>
              <w:t>2018-11-03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015132AF" w14:textId="24A25E2A" w:rsidR="00DF6AC3" w:rsidRPr="00A03C8A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  <w:b/>
              </w:rPr>
              <w:t>Lily and Mike</w:t>
            </w:r>
            <w:r w:rsidRPr="00A03C8A">
              <w:rPr>
                <w:rFonts w:asciiTheme="minorHAnsi" w:hAnsiTheme="minorHAnsi" w:cstheme="minorHAnsi"/>
              </w:rPr>
              <w:t xml:space="preserve"> will apply the matrix to the sites identified within the TWG for the siting of the portable monitor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231207D7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670B5117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3BEA52C7" w14:textId="0403403C" w:rsidR="00DF6AC3" w:rsidRPr="00A03C8A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</w:rPr>
              <w:t>2018-11-04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277679D8" w14:textId="0BC40282" w:rsidR="00DF6AC3" w:rsidRPr="00A03C8A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  <w:b/>
              </w:rPr>
              <w:t>Lily</w:t>
            </w:r>
            <w:r w:rsidRPr="00A03C8A">
              <w:rPr>
                <w:rFonts w:asciiTheme="minorHAnsi" w:hAnsiTheme="minorHAnsi" w:cstheme="minorHAnsi"/>
              </w:rPr>
              <w:t xml:space="preserve"> will send the siting requirement document for the portable monitor to Elvis Thomas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072D11AA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2EC07AAB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3832D13F" w14:textId="79A0FE5A" w:rsidR="00DF6AC3" w:rsidRPr="00A03C8A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</w:rPr>
              <w:t>2018-11-05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10923B53" w14:textId="304ACDB0" w:rsidR="00DF6AC3" w:rsidRPr="00A03C8A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  <w:b/>
              </w:rPr>
              <w:t>Krista</w:t>
            </w:r>
            <w:r w:rsidRPr="00A03C8A">
              <w:rPr>
                <w:rFonts w:asciiTheme="minorHAnsi" w:hAnsiTheme="minorHAnsi" w:cstheme="minorHAnsi"/>
              </w:rPr>
              <w:t xml:space="preserve"> will request a comprehensive document of the canister sampling program including the review of each canister with Laurie Cheperdak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54FAA609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56E7A0F9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292EABF8" w14:textId="40C1B0AE" w:rsidR="00DF6AC3" w:rsidRPr="00A03C8A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</w:rPr>
              <w:t>2018-11-06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7E880542" w14:textId="61A3D196" w:rsidR="00DF6AC3" w:rsidRPr="00A03C8A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  <w:b/>
              </w:rPr>
              <w:t>Brenda</w:t>
            </w:r>
            <w:r w:rsidRPr="00A03C8A">
              <w:rPr>
                <w:rFonts w:asciiTheme="minorHAnsi" w:hAnsiTheme="minorHAnsi" w:cstheme="minorHAnsi"/>
              </w:rPr>
              <w:t xml:space="preserve"> will provide Laurie </w:t>
            </w:r>
            <w:proofErr w:type="spellStart"/>
            <w:r w:rsidRPr="00A03C8A">
              <w:rPr>
                <w:rFonts w:asciiTheme="minorHAnsi" w:hAnsiTheme="minorHAnsi" w:cstheme="minorHAnsi"/>
              </w:rPr>
              <w:t>Cheperdak’s</w:t>
            </w:r>
            <w:proofErr w:type="spellEnd"/>
            <w:r w:rsidRPr="00A03C8A">
              <w:rPr>
                <w:rFonts w:asciiTheme="minorHAnsi" w:hAnsiTheme="minorHAnsi" w:cstheme="minorHAnsi"/>
              </w:rPr>
              <w:t xml:space="preserve"> email address to TWG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433EAFB6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73034BFE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494DCA2D" w14:textId="7F73B5C2" w:rsidR="00DF6AC3" w:rsidRPr="005A5FB4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A5FB4">
              <w:rPr>
                <w:rFonts w:asciiTheme="minorHAnsi" w:hAnsiTheme="minorHAnsi" w:cstheme="minorHAnsi"/>
              </w:rPr>
              <w:t>2018-06-01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4851F517" w14:textId="1510C119" w:rsidR="00DF6AC3" w:rsidRPr="005A5FB4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5A5FB4">
              <w:rPr>
                <w:rFonts w:asciiTheme="minorHAnsi" w:hAnsiTheme="minorHAnsi" w:cstheme="minorHAnsi"/>
              </w:rPr>
              <w:t>Mike and Lily will make a recommendation on a methane-based trigger for the canister program. The same trigger will be set at all the stations.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0B345DE8" w14:textId="5B1D008F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60886C6E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608750BF" w14:textId="4CF0817A" w:rsidR="00DF6AC3" w:rsidRPr="005A5FB4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A5FB4">
              <w:rPr>
                <w:rFonts w:asciiTheme="minorHAnsi" w:hAnsiTheme="minorHAnsi" w:cstheme="minorHAnsi"/>
              </w:rPr>
              <w:lastRenderedPageBreak/>
              <w:t>2018-06-02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4231AACB" w14:textId="41A4059A" w:rsidR="00DF6AC3" w:rsidRPr="005A5FB4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5A5FB4">
              <w:rPr>
                <w:rFonts w:asciiTheme="minorHAnsi" w:hAnsiTheme="minorHAnsi" w:cstheme="minorHAnsi"/>
              </w:rPr>
              <w:t>Mike and Lily will review the relationship between TRS and NHMC concentrations and report back to the TWG at the next meeting.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06720DCF" w14:textId="02AB64DD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499DB3FA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6CB49492" w14:textId="2B37BBAA" w:rsidR="00DF6AC3" w:rsidRPr="005A5FB4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A5FB4">
              <w:rPr>
                <w:rFonts w:asciiTheme="minorHAnsi" w:hAnsiTheme="minorHAnsi" w:cstheme="minorHAnsi"/>
              </w:rPr>
              <w:t>2018-06-02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66B4925B" w14:textId="142730D8" w:rsidR="00DF6AC3" w:rsidRPr="005A5FB4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5A5FB4">
              <w:rPr>
                <w:rFonts w:asciiTheme="minorHAnsi" w:hAnsiTheme="minorHAnsi" w:cstheme="minorHAnsi"/>
              </w:rPr>
              <w:t>Mike and Lily will research the additional cost to continuously monitor VOCs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385FADDC" w14:textId="04492FE1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5AE8A748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420E5C9B" w14:textId="3AC9C3EB" w:rsidR="00DF6AC3" w:rsidRPr="005A5FB4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A5FB4">
              <w:rPr>
                <w:rFonts w:asciiTheme="minorHAnsi" w:hAnsiTheme="minorHAnsi" w:cstheme="minorHAnsi"/>
              </w:rPr>
              <w:t>2018-06-03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3C037788" w14:textId="696DD088" w:rsidR="00DF6AC3" w:rsidRPr="005A5FB4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5A5FB4">
              <w:rPr>
                <w:rFonts w:asciiTheme="minorHAnsi" w:hAnsiTheme="minorHAnsi" w:cstheme="minorHAnsi"/>
                <w:b/>
              </w:rPr>
              <w:t xml:space="preserve">Maxxam </w:t>
            </w:r>
            <w:r w:rsidRPr="005A5FB4">
              <w:rPr>
                <w:rFonts w:asciiTheme="minorHAnsi" w:hAnsiTheme="minorHAnsi" w:cstheme="minorHAnsi"/>
              </w:rPr>
              <w:t>will put a disclaimer that the data is raw on the dashboards going forward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6C0D7259" w14:textId="06BE8A0F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784DBA99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2A66652D" w14:textId="70EF07D2" w:rsidR="00DF6AC3" w:rsidRPr="005A5FB4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A5FB4">
              <w:rPr>
                <w:rFonts w:asciiTheme="minorHAnsi" w:hAnsiTheme="minorHAnsi" w:cstheme="minorHAnsi"/>
              </w:rPr>
              <w:t>2018-06-04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35443807" w14:textId="1D0BF495" w:rsidR="00DF6AC3" w:rsidRPr="005A5FB4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5A5FB4">
              <w:rPr>
                <w:rFonts w:asciiTheme="minorHAnsi" w:hAnsiTheme="minorHAnsi" w:cstheme="minorHAnsi"/>
              </w:rPr>
              <w:t xml:space="preserve">The </w:t>
            </w:r>
            <w:r w:rsidRPr="005A5FB4">
              <w:rPr>
                <w:rFonts w:asciiTheme="minorHAnsi" w:hAnsiTheme="minorHAnsi" w:cstheme="minorHAnsi"/>
                <w:b/>
              </w:rPr>
              <w:t>TWG</w:t>
            </w:r>
            <w:r w:rsidRPr="005A5FB4">
              <w:rPr>
                <w:rFonts w:asciiTheme="minorHAnsi" w:hAnsiTheme="minorHAnsi" w:cstheme="minorHAnsi"/>
              </w:rPr>
              <w:t xml:space="preserve"> will review the Portable Station Locating Procedure prior to the September meeting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152645BA" w14:textId="56C31836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1AA9F55B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6AF5BD36" w14:textId="2C949FFD" w:rsidR="00DF6AC3" w:rsidRPr="00ED079D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ED079D">
              <w:rPr>
                <w:rFonts w:asciiTheme="minorHAnsi" w:hAnsiTheme="minorHAnsi" w:cstheme="minorHAnsi"/>
              </w:rPr>
              <w:t>2018-03-01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7068B1FB" w14:textId="5CCA7A89" w:rsidR="00DF6AC3" w:rsidRPr="00ED079D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ED079D">
              <w:rPr>
                <w:rFonts w:asciiTheme="minorHAnsi" w:hAnsiTheme="minorHAnsi" w:cstheme="minorHAnsi"/>
                <w:b/>
              </w:rPr>
              <w:t xml:space="preserve">Mike </w:t>
            </w:r>
            <w:r w:rsidRPr="00ED079D">
              <w:rPr>
                <w:rFonts w:asciiTheme="minorHAnsi" w:hAnsiTheme="minorHAnsi" w:cstheme="minorHAnsi"/>
              </w:rPr>
              <w:t xml:space="preserve">will talk to </w:t>
            </w:r>
            <w:r w:rsidRPr="00ED079D">
              <w:rPr>
                <w:rFonts w:asciiTheme="minorHAnsi" w:hAnsiTheme="minorHAnsi" w:cstheme="minorHAnsi"/>
                <w:b/>
              </w:rPr>
              <w:t xml:space="preserve">Bob Myrick </w:t>
            </w:r>
            <w:r w:rsidRPr="00ED079D">
              <w:rPr>
                <w:rFonts w:asciiTheme="minorHAnsi" w:hAnsiTheme="minorHAnsi" w:cstheme="minorHAnsi"/>
              </w:rPr>
              <w:t>about adding the government logo to the signs.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7B80E3A4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681948A6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05365165" w14:textId="5ECBBA80" w:rsidR="00DF6AC3" w:rsidRPr="00ED079D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ED079D">
              <w:rPr>
                <w:rFonts w:asciiTheme="minorHAnsi" w:hAnsiTheme="minorHAnsi" w:cstheme="minorHAnsi"/>
              </w:rPr>
              <w:t>2018-03-02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0FDD3F0D" w14:textId="48BEAD72" w:rsidR="00DF6AC3" w:rsidRPr="00ED079D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ED079D">
              <w:rPr>
                <w:rFonts w:asciiTheme="minorHAnsi" w:hAnsiTheme="minorHAnsi" w:cstheme="minorHAnsi"/>
                <w:b/>
              </w:rPr>
              <w:t xml:space="preserve">Karla </w:t>
            </w:r>
            <w:r w:rsidRPr="00ED079D">
              <w:rPr>
                <w:rFonts w:asciiTheme="minorHAnsi" w:hAnsiTheme="minorHAnsi" w:cstheme="minorHAnsi"/>
              </w:rPr>
              <w:t xml:space="preserve">and </w:t>
            </w:r>
            <w:r w:rsidRPr="00ED079D">
              <w:rPr>
                <w:rFonts w:asciiTheme="minorHAnsi" w:hAnsiTheme="minorHAnsi" w:cstheme="minorHAnsi"/>
                <w:b/>
              </w:rPr>
              <w:t xml:space="preserve">Brenda </w:t>
            </w:r>
            <w:r w:rsidRPr="00ED079D">
              <w:rPr>
                <w:rFonts w:asciiTheme="minorHAnsi" w:hAnsiTheme="minorHAnsi" w:cstheme="minorHAnsi"/>
              </w:rPr>
              <w:t>will research a menu option phone number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35C88168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36E33EF3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2D04E84A" w14:textId="5610CC4C" w:rsidR="00DF6AC3" w:rsidRPr="00ED079D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ED079D">
              <w:rPr>
                <w:rFonts w:asciiTheme="minorHAnsi" w:hAnsiTheme="minorHAnsi" w:cstheme="minorHAnsi"/>
              </w:rPr>
              <w:t>2018-03-03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30502C83" w14:textId="5D7A704D" w:rsidR="00DF6AC3" w:rsidRPr="00ED079D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ED079D">
              <w:rPr>
                <w:rFonts w:asciiTheme="minorHAnsi" w:hAnsiTheme="minorHAnsi" w:cstheme="minorHAnsi"/>
                <w:b/>
              </w:rPr>
              <w:t xml:space="preserve">Mike </w:t>
            </w:r>
            <w:r w:rsidRPr="00ED079D">
              <w:rPr>
                <w:rFonts w:asciiTheme="minorHAnsi" w:hAnsiTheme="minorHAnsi" w:cstheme="minorHAnsi"/>
              </w:rPr>
              <w:t>will review the history of data and based on conversations today will come back with a recommendation.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0EC857F6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17A58937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46F2CE2A" w14:textId="3D331B01" w:rsidR="00DF6AC3" w:rsidRPr="00ED079D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ED079D">
              <w:rPr>
                <w:rFonts w:asciiTheme="minorHAnsi" w:hAnsiTheme="minorHAnsi" w:cstheme="minorHAnsi"/>
              </w:rPr>
              <w:t>2018-01-05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6BDBEB96" w14:textId="6C9FD7D1" w:rsidR="00DF6AC3" w:rsidRPr="00ED079D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ED079D">
              <w:rPr>
                <w:rFonts w:asciiTheme="minorHAnsi" w:hAnsiTheme="minorHAnsi" w:cstheme="minorHAnsi"/>
                <w:b/>
              </w:rPr>
              <w:t xml:space="preserve">Mike </w:t>
            </w:r>
            <w:r w:rsidRPr="00ED079D">
              <w:rPr>
                <w:rFonts w:asciiTheme="minorHAnsi" w:hAnsiTheme="minorHAnsi" w:cstheme="minorHAnsi"/>
              </w:rPr>
              <w:t>will come back to the TWG with recommendations on reasonable trigger levels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6EE9BA86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76A25FAC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3E9E1D34" w14:textId="77777777" w:rsidR="00DF6AC3" w:rsidRPr="00F863A7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2018-01-01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52D31EAB" w14:textId="77777777" w:rsidR="00DF6AC3" w:rsidRPr="00F863A7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Maxxam </w:t>
            </w:r>
            <w:r w:rsidRPr="00F863A7">
              <w:rPr>
                <w:rFonts w:asciiTheme="minorHAnsi" w:hAnsiTheme="minorHAnsi" w:cstheme="minorHAnsi"/>
              </w:rPr>
              <w:t>will trigger the canisters that are set to expire as a test.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084C6A9B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68BCFA5A" w14:textId="77777777" w:rsidTr="00385EE8">
        <w:trPr>
          <w:trHeight w:val="608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4E3D3F7F" w14:textId="77777777" w:rsidR="00DF6AC3" w:rsidRPr="00F863A7" w:rsidRDefault="00DF6AC3" w:rsidP="00DF6AC3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2018-01-02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1EB9C846" w14:textId="77777777" w:rsidR="00DF6AC3" w:rsidRPr="00F863A7" w:rsidRDefault="00DF6AC3" w:rsidP="00DF6AC3">
            <w:pPr>
              <w:pStyle w:val="TableParagraph"/>
              <w:spacing w:before="181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Mike </w:t>
            </w:r>
            <w:r w:rsidRPr="00F863A7">
              <w:rPr>
                <w:rFonts w:asciiTheme="minorHAnsi" w:hAnsiTheme="minorHAnsi" w:cstheme="minorHAnsi"/>
              </w:rPr>
              <w:t>will resend the sensor drawings to Reid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5844F6CD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51756B74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34DD2D68" w14:textId="77777777" w:rsidR="00DF6AC3" w:rsidRPr="00F863A7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2018-01-03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2423B90A" w14:textId="77777777" w:rsidR="00DF6AC3" w:rsidRPr="00F863A7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Mike </w:t>
            </w:r>
            <w:r w:rsidRPr="00F863A7">
              <w:rPr>
                <w:rFonts w:asciiTheme="minorHAnsi" w:hAnsiTheme="minorHAnsi" w:cstheme="minorHAnsi"/>
              </w:rPr>
              <w:t>will do research on signs and/or wraps for the stations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097E6856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3411AFCC" w14:textId="77777777" w:rsidTr="00385EE8">
        <w:trPr>
          <w:trHeight w:val="608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20A83488" w14:textId="77777777" w:rsidR="00DF6AC3" w:rsidRPr="00F863A7" w:rsidRDefault="00DF6AC3" w:rsidP="00DF6AC3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2018-01-04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6FF414C1" w14:textId="77777777" w:rsidR="00DF6AC3" w:rsidRPr="00F863A7" w:rsidRDefault="00DF6AC3" w:rsidP="00DF6AC3">
            <w:pPr>
              <w:pStyle w:val="TableParagraph"/>
              <w:spacing w:before="181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Mike </w:t>
            </w:r>
            <w:r w:rsidRPr="00F863A7">
              <w:rPr>
                <w:rFonts w:asciiTheme="minorHAnsi" w:hAnsiTheme="minorHAnsi" w:cstheme="minorHAnsi"/>
              </w:rPr>
              <w:t xml:space="preserve">will look into a second trigger on canisters related to </w:t>
            </w:r>
            <w:proofErr w:type="gramStart"/>
            <w:r w:rsidRPr="00F863A7">
              <w:rPr>
                <w:rFonts w:asciiTheme="minorHAnsi" w:hAnsiTheme="minorHAnsi" w:cstheme="minorHAnsi"/>
              </w:rPr>
              <w:t>hydro-carbons</w:t>
            </w:r>
            <w:proofErr w:type="gramEnd"/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01CD17AB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6021DB05" w14:textId="77777777" w:rsidTr="00385EE8">
        <w:trPr>
          <w:trHeight w:val="815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2591F330" w14:textId="77777777" w:rsidR="00DF6AC3" w:rsidRPr="00F863A7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2017-11-01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6B2B4D41" w14:textId="77777777" w:rsidR="00DF6AC3" w:rsidRPr="00F863A7" w:rsidRDefault="00DF6AC3" w:rsidP="00DF6AC3">
            <w:pPr>
              <w:pStyle w:val="TableParagraph"/>
              <w:spacing w:before="175" w:line="242" w:lineRule="auto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Mike </w:t>
            </w:r>
            <w:r w:rsidRPr="00F863A7">
              <w:rPr>
                <w:rFonts w:asciiTheme="minorHAnsi" w:hAnsiTheme="minorHAnsi" w:cstheme="minorHAnsi"/>
              </w:rPr>
              <w:t>will add the approval process to the TORs. Will send with the draft minutes for approval.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773FA820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7C499E66" w14:textId="77777777" w:rsidTr="00385EE8">
        <w:trPr>
          <w:trHeight w:val="812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0DDC315A" w14:textId="77777777" w:rsidR="00DF6AC3" w:rsidRPr="00F863A7" w:rsidRDefault="00DF6AC3" w:rsidP="00DF6AC3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2017-11-02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535DF7B3" w14:textId="77777777" w:rsidR="00DF6AC3" w:rsidRPr="00F863A7" w:rsidRDefault="00DF6AC3" w:rsidP="00DF6AC3">
            <w:pPr>
              <w:pStyle w:val="TableParagraph"/>
              <w:spacing w:before="175" w:line="242" w:lineRule="auto"/>
              <w:ind w:right="457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Mike </w:t>
            </w:r>
            <w:r w:rsidRPr="00F863A7">
              <w:rPr>
                <w:rFonts w:asciiTheme="minorHAnsi" w:hAnsiTheme="minorHAnsi" w:cstheme="minorHAnsi"/>
              </w:rPr>
              <w:t>will make a recommendation to the Board on the procedures for the TWG to report to the Board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56F47C19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F6AC3" w14:paraId="1AEC204F" w14:textId="77777777" w:rsidTr="00385EE8">
        <w:trPr>
          <w:trHeight w:val="820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2F4EAEA9" w14:textId="77777777" w:rsidR="00DF6AC3" w:rsidRPr="00F863A7" w:rsidRDefault="00DF6AC3" w:rsidP="00DF6AC3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2017-11-03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788F49C1" w14:textId="77777777" w:rsidR="00DF6AC3" w:rsidRPr="00F863A7" w:rsidRDefault="00DF6AC3" w:rsidP="00DF6AC3">
            <w:pPr>
              <w:pStyle w:val="TableParagraph"/>
              <w:spacing w:before="178"/>
              <w:ind w:right="479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Lily </w:t>
            </w:r>
            <w:r w:rsidRPr="00F863A7">
              <w:rPr>
                <w:rFonts w:asciiTheme="minorHAnsi" w:hAnsiTheme="minorHAnsi" w:cstheme="minorHAnsi"/>
              </w:rPr>
              <w:t xml:space="preserve">will ask Maxxam to provide a system design including the location of the new sensor. The </w:t>
            </w:r>
            <w:r w:rsidRPr="00F863A7">
              <w:rPr>
                <w:rFonts w:asciiTheme="minorHAnsi" w:hAnsiTheme="minorHAnsi" w:cstheme="minorHAnsi"/>
                <w:b/>
              </w:rPr>
              <w:t xml:space="preserve">TWG </w:t>
            </w:r>
            <w:r w:rsidRPr="00F863A7">
              <w:rPr>
                <w:rFonts w:asciiTheme="minorHAnsi" w:hAnsiTheme="minorHAnsi" w:cstheme="minorHAnsi"/>
              </w:rPr>
              <w:t>will approve via email before Maxxam does the installation.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2C0D7271" w14:textId="77777777" w:rsidR="00DF6AC3" w:rsidRPr="00F863A7" w:rsidRDefault="00DF6AC3" w:rsidP="00DF6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EC1E2B2" w14:textId="77777777" w:rsidR="00F863A7" w:rsidRPr="00F863A7" w:rsidRDefault="00F863A7" w:rsidP="00F863A7"/>
    <w:sectPr w:rsidR="00F863A7" w:rsidRPr="00F863A7" w:rsidSect="00ED079D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C448B" w14:textId="77777777" w:rsidR="00164A55" w:rsidRDefault="00164A55" w:rsidP="00ED079D">
      <w:r>
        <w:separator/>
      </w:r>
    </w:p>
  </w:endnote>
  <w:endnote w:type="continuationSeparator" w:id="0">
    <w:p w14:paraId="28D35D75" w14:textId="77777777" w:rsidR="00164A55" w:rsidRDefault="00164A55" w:rsidP="00ED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F8827" w14:textId="77777777" w:rsidR="00164A55" w:rsidRDefault="00164A55" w:rsidP="00ED079D">
      <w:r>
        <w:separator/>
      </w:r>
    </w:p>
  </w:footnote>
  <w:footnote w:type="continuationSeparator" w:id="0">
    <w:p w14:paraId="331BB3C4" w14:textId="77777777" w:rsidR="00164A55" w:rsidRDefault="00164A55" w:rsidP="00ED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8"/>
        <w:szCs w:val="18"/>
      </w:rPr>
      <w:id w:val="98381352"/>
      <w:docPartObj>
        <w:docPartGallery w:val="Page Numbers (Top of Page)"/>
        <w:docPartUnique/>
      </w:docPartObj>
    </w:sdtPr>
    <w:sdtContent>
      <w:p w14:paraId="24D7D71D" w14:textId="77777777" w:rsidR="00ED079D" w:rsidRPr="00ED079D" w:rsidRDefault="00ED079D">
        <w:pPr>
          <w:pStyle w:val="Header"/>
          <w:rPr>
            <w:b/>
            <w:bCs/>
            <w:color w:val="808080" w:themeColor="background1" w:themeShade="80"/>
            <w:sz w:val="18"/>
            <w:szCs w:val="18"/>
          </w:rPr>
        </w:pPr>
        <w:r w:rsidRPr="00ED079D">
          <w:rPr>
            <w:color w:val="808080" w:themeColor="background1" w:themeShade="80"/>
            <w:sz w:val="18"/>
            <w:szCs w:val="18"/>
          </w:rPr>
          <w:t xml:space="preserve">Page </w: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begin"/>
        </w:r>
        <w:r w:rsidRPr="00ED079D">
          <w:rPr>
            <w:bCs/>
            <w:color w:val="808080" w:themeColor="background1" w:themeShade="80"/>
            <w:sz w:val="18"/>
            <w:szCs w:val="18"/>
          </w:rPr>
          <w:instrText xml:space="preserve"> PAGE </w:instrTex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separate"/>
        </w:r>
        <w:r w:rsidRPr="00ED079D">
          <w:rPr>
            <w:bCs/>
            <w:noProof/>
            <w:color w:val="808080" w:themeColor="background1" w:themeShade="80"/>
            <w:sz w:val="18"/>
            <w:szCs w:val="18"/>
          </w:rPr>
          <w:t>2</w: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end"/>
        </w:r>
        <w:r w:rsidRPr="00ED079D">
          <w:rPr>
            <w:color w:val="808080" w:themeColor="background1" w:themeShade="80"/>
            <w:sz w:val="18"/>
            <w:szCs w:val="18"/>
          </w:rPr>
          <w:t xml:space="preserve"> of </w: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begin"/>
        </w:r>
        <w:r w:rsidRPr="00ED079D">
          <w:rPr>
            <w:bCs/>
            <w:color w:val="808080" w:themeColor="background1" w:themeShade="80"/>
            <w:sz w:val="18"/>
            <w:szCs w:val="18"/>
          </w:rPr>
          <w:instrText xml:space="preserve"> NUMPAGES  </w:instrTex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separate"/>
        </w:r>
        <w:r w:rsidRPr="00ED079D">
          <w:rPr>
            <w:bCs/>
            <w:noProof/>
            <w:color w:val="808080" w:themeColor="background1" w:themeShade="80"/>
            <w:sz w:val="18"/>
            <w:szCs w:val="18"/>
          </w:rPr>
          <w:t>2</w: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end"/>
        </w:r>
      </w:p>
      <w:p w14:paraId="7CBE3A7D" w14:textId="77777777" w:rsidR="00ED079D" w:rsidRPr="00ED079D" w:rsidRDefault="00ED079D">
        <w:pPr>
          <w:pStyle w:val="Header"/>
          <w:rPr>
            <w:color w:val="808080" w:themeColor="background1" w:themeShade="80"/>
            <w:sz w:val="18"/>
            <w:szCs w:val="18"/>
          </w:rPr>
        </w:pPr>
        <w:r w:rsidRPr="00ED079D">
          <w:rPr>
            <w:color w:val="808080" w:themeColor="background1" w:themeShade="80"/>
            <w:sz w:val="18"/>
            <w:szCs w:val="18"/>
          </w:rPr>
          <w:t>PRAMP TWG</w:t>
        </w:r>
      </w:p>
      <w:p w14:paraId="1D865588" w14:textId="4D1C0B13" w:rsidR="00ED079D" w:rsidRPr="00ED079D" w:rsidRDefault="00ED079D">
        <w:pPr>
          <w:pStyle w:val="Header"/>
          <w:rPr>
            <w:color w:val="808080" w:themeColor="background1" w:themeShade="80"/>
            <w:sz w:val="18"/>
            <w:szCs w:val="18"/>
          </w:rPr>
        </w:pPr>
        <w:r w:rsidRPr="00ED079D">
          <w:rPr>
            <w:color w:val="808080" w:themeColor="background1" w:themeShade="80"/>
            <w:sz w:val="18"/>
            <w:szCs w:val="18"/>
          </w:rPr>
          <w:t xml:space="preserve">Meeting date: </w:t>
        </w:r>
        <w:r w:rsidR="00BD712C">
          <w:rPr>
            <w:color w:val="808080" w:themeColor="background1" w:themeShade="80"/>
            <w:sz w:val="18"/>
            <w:szCs w:val="18"/>
          </w:rPr>
          <w:t>August 31</w:t>
        </w:r>
        <w:r w:rsidR="00B05707">
          <w:rPr>
            <w:color w:val="808080" w:themeColor="background1" w:themeShade="80"/>
            <w:sz w:val="18"/>
            <w:szCs w:val="18"/>
          </w:rPr>
          <w:t>, 2022</w:t>
        </w:r>
      </w:p>
    </w:sdtContent>
  </w:sdt>
  <w:p w14:paraId="38801C9A" w14:textId="77777777" w:rsidR="00ED079D" w:rsidRDefault="00ED07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C34"/>
    <w:multiLevelType w:val="hybridMultilevel"/>
    <w:tmpl w:val="7CDA41FA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6FCB"/>
    <w:multiLevelType w:val="hybridMultilevel"/>
    <w:tmpl w:val="434AE41C"/>
    <w:lvl w:ilvl="0" w:tplc="F662A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1035"/>
    <w:multiLevelType w:val="hybridMultilevel"/>
    <w:tmpl w:val="2D34AC08"/>
    <w:lvl w:ilvl="0" w:tplc="5C3024FE">
      <w:numFmt w:val="bullet"/>
      <w:lvlText w:val="•"/>
      <w:lvlJc w:val="left"/>
      <w:pPr>
        <w:ind w:left="144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F71B13"/>
    <w:multiLevelType w:val="hybridMultilevel"/>
    <w:tmpl w:val="E83CEB28"/>
    <w:lvl w:ilvl="0" w:tplc="FF388D80">
      <w:start w:val="1"/>
      <w:numFmt w:val="bullet"/>
      <w:pStyle w:val="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004"/>
    <w:multiLevelType w:val="hybridMultilevel"/>
    <w:tmpl w:val="167CE832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F3C6C"/>
    <w:multiLevelType w:val="hybridMultilevel"/>
    <w:tmpl w:val="7EE8EB0E"/>
    <w:lvl w:ilvl="0" w:tplc="10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13FD7541"/>
    <w:multiLevelType w:val="hybridMultilevel"/>
    <w:tmpl w:val="FB9E6FFE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8F3"/>
    <w:multiLevelType w:val="hybridMultilevel"/>
    <w:tmpl w:val="2F82F13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9EE6BC7"/>
    <w:multiLevelType w:val="hybridMultilevel"/>
    <w:tmpl w:val="026C33FE"/>
    <w:lvl w:ilvl="0" w:tplc="5C3024FE">
      <w:numFmt w:val="bullet"/>
      <w:lvlText w:val="•"/>
      <w:lvlJc w:val="left"/>
      <w:pPr>
        <w:ind w:left="77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1C536310"/>
    <w:multiLevelType w:val="hybridMultilevel"/>
    <w:tmpl w:val="4268018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CF9230E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3A5FAD"/>
    <w:multiLevelType w:val="hybridMultilevel"/>
    <w:tmpl w:val="1DA4A3D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FB6F08"/>
    <w:multiLevelType w:val="hybridMultilevel"/>
    <w:tmpl w:val="86D87A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66210F"/>
    <w:multiLevelType w:val="hybridMultilevel"/>
    <w:tmpl w:val="742E915E"/>
    <w:lvl w:ilvl="0" w:tplc="5C3024FE">
      <w:numFmt w:val="bullet"/>
      <w:lvlText w:val="•"/>
      <w:lvlJc w:val="left"/>
      <w:pPr>
        <w:ind w:left="180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77E4BF6"/>
    <w:multiLevelType w:val="hybridMultilevel"/>
    <w:tmpl w:val="BFF6F76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D16AEE"/>
    <w:multiLevelType w:val="hybridMultilevel"/>
    <w:tmpl w:val="E5849AC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01795B"/>
    <w:multiLevelType w:val="hybridMultilevel"/>
    <w:tmpl w:val="F09A035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63E2148"/>
    <w:multiLevelType w:val="hybridMultilevel"/>
    <w:tmpl w:val="DBB8CE76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077C7FC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414BA"/>
    <w:multiLevelType w:val="hybridMultilevel"/>
    <w:tmpl w:val="C018D706"/>
    <w:lvl w:ilvl="0" w:tplc="5C3024FE">
      <w:numFmt w:val="bullet"/>
      <w:lvlText w:val="•"/>
      <w:lvlJc w:val="left"/>
      <w:pPr>
        <w:ind w:left="153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38C64E85"/>
    <w:multiLevelType w:val="hybridMultilevel"/>
    <w:tmpl w:val="F8847BB2"/>
    <w:lvl w:ilvl="0" w:tplc="10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0" w15:restartNumberingAfterBreak="0">
    <w:nsid w:val="426B3BA7"/>
    <w:multiLevelType w:val="hybridMultilevel"/>
    <w:tmpl w:val="88B87CD2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12A30"/>
    <w:multiLevelType w:val="hybridMultilevel"/>
    <w:tmpl w:val="582AD64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A65E01"/>
    <w:multiLevelType w:val="hybridMultilevel"/>
    <w:tmpl w:val="D81A137A"/>
    <w:lvl w:ilvl="0" w:tplc="5C3024FE">
      <w:numFmt w:val="bullet"/>
      <w:lvlText w:val="•"/>
      <w:lvlJc w:val="left"/>
      <w:pPr>
        <w:ind w:left="108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F166FD"/>
    <w:multiLevelType w:val="hybridMultilevel"/>
    <w:tmpl w:val="95D2008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F86FB3"/>
    <w:multiLevelType w:val="hybridMultilevel"/>
    <w:tmpl w:val="CA18AF70"/>
    <w:lvl w:ilvl="0" w:tplc="5C3024FE">
      <w:numFmt w:val="bullet"/>
      <w:lvlText w:val="•"/>
      <w:lvlJc w:val="left"/>
      <w:pPr>
        <w:ind w:left="108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6C38B4"/>
    <w:multiLevelType w:val="hybridMultilevel"/>
    <w:tmpl w:val="33DCE36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4D2F7D"/>
    <w:multiLevelType w:val="hybridMultilevel"/>
    <w:tmpl w:val="0A28F70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A1231D9"/>
    <w:multiLevelType w:val="hybridMultilevel"/>
    <w:tmpl w:val="30E2C71E"/>
    <w:lvl w:ilvl="0" w:tplc="5C3024FE">
      <w:numFmt w:val="bullet"/>
      <w:lvlText w:val="•"/>
      <w:lvlJc w:val="left"/>
      <w:pPr>
        <w:ind w:left="108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267994"/>
    <w:multiLevelType w:val="hybridMultilevel"/>
    <w:tmpl w:val="E0DE456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8513C4"/>
    <w:multiLevelType w:val="hybridMultilevel"/>
    <w:tmpl w:val="26A4BA7A"/>
    <w:lvl w:ilvl="0" w:tplc="5C3024FE">
      <w:numFmt w:val="bullet"/>
      <w:lvlText w:val="•"/>
      <w:lvlJc w:val="left"/>
      <w:pPr>
        <w:ind w:left="108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927B55"/>
    <w:multiLevelType w:val="hybridMultilevel"/>
    <w:tmpl w:val="9DDEDCB4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28018D4"/>
    <w:multiLevelType w:val="hybridMultilevel"/>
    <w:tmpl w:val="64045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C2B3C"/>
    <w:multiLevelType w:val="hybridMultilevel"/>
    <w:tmpl w:val="92C894E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475D2B"/>
    <w:multiLevelType w:val="hybridMultilevel"/>
    <w:tmpl w:val="EA404024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915F5"/>
    <w:multiLevelType w:val="hybridMultilevel"/>
    <w:tmpl w:val="39A6F4B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1279AF"/>
    <w:multiLevelType w:val="hybridMultilevel"/>
    <w:tmpl w:val="242607A0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77042"/>
    <w:multiLevelType w:val="multilevel"/>
    <w:tmpl w:val="B23A034C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1F3864" w:themeColor="accent1" w:themeShade="8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E127FCF"/>
    <w:multiLevelType w:val="hybridMultilevel"/>
    <w:tmpl w:val="615C686A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E5212"/>
    <w:multiLevelType w:val="hybridMultilevel"/>
    <w:tmpl w:val="852EDD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03558"/>
    <w:multiLevelType w:val="hybridMultilevel"/>
    <w:tmpl w:val="6FCC53A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5044B5"/>
    <w:multiLevelType w:val="hybridMultilevel"/>
    <w:tmpl w:val="171253F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1221529">
    <w:abstractNumId w:val="38"/>
  </w:num>
  <w:num w:numId="2" w16cid:durableId="297996216">
    <w:abstractNumId w:val="36"/>
  </w:num>
  <w:num w:numId="3" w16cid:durableId="234170661">
    <w:abstractNumId w:val="2"/>
  </w:num>
  <w:num w:numId="4" w16cid:durableId="1943104356">
    <w:abstractNumId w:val="13"/>
  </w:num>
  <w:num w:numId="5" w16cid:durableId="461458521">
    <w:abstractNumId w:val="24"/>
  </w:num>
  <w:num w:numId="6" w16cid:durableId="572008704">
    <w:abstractNumId w:val="1"/>
  </w:num>
  <w:num w:numId="7" w16cid:durableId="824204621">
    <w:abstractNumId w:val="17"/>
  </w:num>
  <w:num w:numId="8" w16cid:durableId="350028850">
    <w:abstractNumId w:val="29"/>
  </w:num>
  <w:num w:numId="9" w16cid:durableId="1959951413">
    <w:abstractNumId w:val="37"/>
  </w:num>
  <w:num w:numId="10" w16cid:durableId="678967924">
    <w:abstractNumId w:val="6"/>
  </w:num>
  <w:num w:numId="11" w16cid:durableId="689453145">
    <w:abstractNumId w:val="8"/>
  </w:num>
  <w:num w:numId="12" w16cid:durableId="589629469">
    <w:abstractNumId w:val="35"/>
  </w:num>
  <w:num w:numId="13" w16cid:durableId="1153713621">
    <w:abstractNumId w:val="0"/>
  </w:num>
  <w:num w:numId="14" w16cid:durableId="334039606">
    <w:abstractNumId w:val="33"/>
  </w:num>
  <w:num w:numId="15" w16cid:durableId="1805737965">
    <w:abstractNumId w:val="22"/>
  </w:num>
  <w:num w:numId="16" w16cid:durableId="1962151983">
    <w:abstractNumId w:val="27"/>
  </w:num>
  <w:num w:numId="17" w16cid:durableId="285507338">
    <w:abstractNumId w:val="20"/>
  </w:num>
  <w:num w:numId="18" w16cid:durableId="205143662">
    <w:abstractNumId w:val="4"/>
  </w:num>
  <w:num w:numId="19" w16cid:durableId="1678267092">
    <w:abstractNumId w:val="10"/>
  </w:num>
  <w:num w:numId="20" w16cid:durableId="511146291">
    <w:abstractNumId w:val="3"/>
  </w:num>
  <w:num w:numId="21" w16cid:durableId="1074354096">
    <w:abstractNumId w:val="18"/>
  </w:num>
  <w:num w:numId="22" w16cid:durableId="129054966">
    <w:abstractNumId w:val="25"/>
  </w:num>
  <w:num w:numId="23" w16cid:durableId="1188299612">
    <w:abstractNumId w:val="40"/>
  </w:num>
  <w:num w:numId="24" w16cid:durableId="813061612">
    <w:abstractNumId w:val="16"/>
  </w:num>
  <w:num w:numId="25" w16cid:durableId="478153471">
    <w:abstractNumId w:val="21"/>
  </w:num>
  <w:num w:numId="26" w16cid:durableId="1245066116">
    <w:abstractNumId w:val="30"/>
  </w:num>
  <w:num w:numId="27" w16cid:durableId="1938365027">
    <w:abstractNumId w:val="11"/>
  </w:num>
  <w:num w:numId="28" w16cid:durableId="11224223">
    <w:abstractNumId w:val="39"/>
  </w:num>
  <w:num w:numId="29" w16cid:durableId="895360425">
    <w:abstractNumId w:val="28"/>
  </w:num>
  <w:num w:numId="30" w16cid:durableId="1320425158">
    <w:abstractNumId w:val="32"/>
  </w:num>
  <w:num w:numId="31" w16cid:durableId="860237741">
    <w:abstractNumId w:val="31"/>
  </w:num>
  <w:num w:numId="32" w16cid:durableId="723215676">
    <w:abstractNumId w:val="19"/>
  </w:num>
  <w:num w:numId="33" w16cid:durableId="575632336">
    <w:abstractNumId w:val="34"/>
  </w:num>
  <w:num w:numId="34" w16cid:durableId="729420591">
    <w:abstractNumId w:val="15"/>
  </w:num>
  <w:num w:numId="35" w16cid:durableId="97143102">
    <w:abstractNumId w:val="23"/>
  </w:num>
  <w:num w:numId="36" w16cid:durableId="640306201">
    <w:abstractNumId w:val="7"/>
  </w:num>
  <w:num w:numId="37" w16cid:durableId="1560894778">
    <w:abstractNumId w:val="5"/>
  </w:num>
  <w:num w:numId="38" w16cid:durableId="1746955363">
    <w:abstractNumId w:val="12"/>
  </w:num>
  <w:num w:numId="39" w16cid:durableId="1689791923">
    <w:abstractNumId w:val="14"/>
  </w:num>
  <w:num w:numId="40" w16cid:durableId="1714958377">
    <w:abstractNumId w:val="26"/>
  </w:num>
  <w:num w:numId="41" w16cid:durableId="20517630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CB"/>
    <w:rsid w:val="00025881"/>
    <w:rsid w:val="00027E74"/>
    <w:rsid w:val="0003356F"/>
    <w:rsid w:val="00034FD1"/>
    <w:rsid w:val="00042B8D"/>
    <w:rsid w:val="00042CE1"/>
    <w:rsid w:val="000438AD"/>
    <w:rsid w:val="00062600"/>
    <w:rsid w:val="000628EF"/>
    <w:rsid w:val="0006424D"/>
    <w:rsid w:val="00076793"/>
    <w:rsid w:val="00083EB1"/>
    <w:rsid w:val="00095650"/>
    <w:rsid w:val="00096C29"/>
    <w:rsid w:val="000C06DB"/>
    <w:rsid w:val="000D3837"/>
    <w:rsid w:val="000D75D8"/>
    <w:rsid w:val="000D777B"/>
    <w:rsid w:val="000E3F29"/>
    <w:rsid w:val="000F37C9"/>
    <w:rsid w:val="000F3F58"/>
    <w:rsid w:val="00103A21"/>
    <w:rsid w:val="00123B72"/>
    <w:rsid w:val="00124030"/>
    <w:rsid w:val="00125DFE"/>
    <w:rsid w:val="00140274"/>
    <w:rsid w:val="0015102A"/>
    <w:rsid w:val="00151986"/>
    <w:rsid w:val="0016386D"/>
    <w:rsid w:val="00164A55"/>
    <w:rsid w:val="001852F6"/>
    <w:rsid w:val="00197048"/>
    <w:rsid w:val="001A08BE"/>
    <w:rsid w:val="001A584F"/>
    <w:rsid w:val="001A6E9E"/>
    <w:rsid w:val="001B45FF"/>
    <w:rsid w:val="001C32E4"/>
    <w:rsid w:val="001E30BA"/>
    <w:rsid w:val="001F0509"/>
    <w:rsid w:val="001F1306"/>
    <w:rsid w:val="00206597"/>
    <w:rsid w:val="00225F78"/>
    <w:rsid w:val="00232009"/>
    <w:rsid w:val="00236A45"/>
    <w:rsid w:val="00243462"/>
    <w:rsid w:val="002531D8"/>
    <w:rsid w:val="002571D3"/>
    <w:rsid w:val="00287011"/>
    <w:rsid w:val="00295BAB"/>
    <w:rsid w:val="00295CF3"/>
    <w:rsid w:val="0029633E"/>
    <w:rsid w:val="002A167F"/>
    <w:rsid w:val="002B359B"/>
    <w:rsid w:val="002B6565"/>
    <w:rsid w:val="002C00AA"/>
    <w:rsid w:val="002E33A3"/>
    <w:rsid w:val="002E3804"/>
    <w:rsid w:val="00310EAB"/>
    <w:rsid w:val="00323D1C"/>
    <w:rsid w:val="00325147"/>
    <w:rsid w:val="0032611F"/>
    <w:rsid w:val="00332A89"/>
    <w:rsid w:val="00351347"/>
    <w:rsid w:val="00352318"/>
    <w:rsid w:val="0036022F"/>
    <w:rsid w:val="0037470A"/>
    <w:rsid w:val="003837B6"/>
    <w:rsid w:val="00383BD4"/>
    <w:rsid w:val="00385EE8"/>
    <w:rsid w:val="003A0B7A"/>
    <w:rsid w:val="003A5A82"/>
    <w:rsid w:val="003A6434"/>
    <w:rsid w:val="003B2931"/>
    <w:rsid w:val="003B5305"/>
    <w:rsid w:val="003C1127"/>
    <w:rsid w:val="003C1456"/>
    <w:rsid w:val="003C7AFD"/>
    <w:rsid w:val="003D7EBC"/>
    <w:rsid w:val="003E3809"/>
    <w:rsid w:val="003E7B87"/>
    <w:rsid w:val="003F615F"/>
    <w:rsid w:val="004118D4"/>
    <w:rsid w:val="00422901"/>
    <w:rsid w:val="00422D1B"/>
    <w:rsid w:val="00437C7D"/>
    <w:rsid w:val="004519DF"/>
    <w:rsid w:val="004575CB"/>
    <w:rsid w:val="0046040F"/>
    <w:rsid w:val="004637A9"/>
    <w:rsid w:val="004644D3"/>
    <w:rsid w:val="00473280"/>
    <w:rsid w:val="00473F0D"/>
    <w:rsid w:val="00476BA2"/>
    <w:rsid w:val="004870D8"/>
    <w:rsid w:val="004948C6"/>
    <w:rsid w:val="004A0666"/>
    <w:rsid w:val="004B013E"/>
    <w:rsid w:val="004B4C2C"/>
    <w:rsid w:val="004B589A"/>
    <w:rsid w:val="004E5687"/>
    <w:rsid w:val="004E7D9E"/>
    <w:rsid w:val="00507ED9"/>
    <w:rsid w:val="00511906"/>
    <w:rsid w:val="00520E24"/>
    <w:rsid w:val="005248EF"/>
    <w:rsid w:val="00526A99"/>
    <w:rsid w:val="005364E1"/>
    <w:rsid w:val="00542A57"/>
    <w:rsid w:val="005457CD"/>
    <w:rsid w:val="0056317B"/>
    <w:rsid w:val="00570D20"/>
    <w:rsid w:val="00573E9A"/>
    <w:rsid w:val="0059115E"/>
    <w:rsid w:val="00592F64"/>
    <w:rsid w:val="00593ED9"/>
    <w:rsid w:val="005961A6"/>
    <w:rsid w:val="005A4CC3"/>
    <w:rsid w:val="005A59AE"/>
    <w:rsid w:val="005A5FB4"/>
    <w:rsid w:val="005B087B"/>
    <w:rsid w:val="005C345D"/>
    <w:rsid w:val="005C47EE"/>
    <w:rsid w:val="005D069C"/>
    <w:rsid w:val="005D3132"/>
    <w:rsid w:val="005E2014"/>
    <w:rsid w:val="005E4CAF"/>
    <w:rsid w:val="00625348"/>
    <w:rsid w:val="00655507"/>
    <w:rsid w:val="00655A0C"/>
    <w:rsid w:val="00660E89"/>
    <w:rsid w:val="00691523"/>
    <w:rsid w:val="00694FA3"/>
    <w:rsid w:val="006B5E0E"/>
    <w:rsid w:val="006F619C"/>
    <w:rsid w:val="0071516E"/>
    <w:rsid w:val="007366D4"/>
    <w:rsid w:val="007443C2"/>
    <w:rsid w:val="00746754"/>
    <w:rsid w:val="00766882"/>
    <w:rsid w:val="0077150E"/>
    <w:rsid w:val="0077351D"/>
    <w:rsid w:val="00780D7E"/>
    <w:rsid w:val="00781508"/>
    <w:rsid w:val="007832A0"/>
    <w:rsid w:val="00783F3D"/>
    <w:rsid w:val="00795278"/>
    <w:rsid w:val="007A3FFB"/>
    <w:rsid w:val="007A4BEE"/>
    <w:rsid w:val="007A5354"/>
    <w:rsid w:val="007B5314"/>
    <w:rsid w:val="007C27C6"/>
    <w:rsid w:val="007C4662"/>
    <w:rsid w:val="007F19CF"/>
    <w:rsid w:val="007F2961"/>
    <w:rsid w:val="007F372E"/>
    <w:rsid w:val="008000A3"/>
    <w:rsid w:val="00800BB3"/>
    <w:rsid w:val="00805C00"/>
    <w:rsid w:val="00810488"/>
    <w:rsid w:val="008131E6"/>
    <w:rsid w:val="008132E2"/>
    <w:rsid w:val="00823E6A"/>
    <w:rsid w:val="00831B70"/>
    <w:rsid w:val="008350D1"/>
    <w:rsid w:val="00840F6F"/>
    <w:rsid w:val="00851778"/>
    <w:rsid w:val="0085211E"/>
    <w:rsid w:val="00854104"/>
    <w:rsid w:val="00854636"/>
    <w:rsid w:val="0085538F"/>
    <w:rsid w:val="00870AF1"/>
    <w:rsid w:val="008771F5"/>
    <w:rsid w:val="00877ADA"/>
    <w:rsid w:val="0089338E"/>
    <w:rsid w:val="00894B88"/>
    <w:rsid w:val="008A30C2"/>
    <w:rsid w:val="008A6CD8"/>
    <w:rsid w:val="008C4F73"/>
    <w:rsid w:val="008C7963"/>
    <w:rsid w:val="008E17C1"/>
    <w:rsid w:val="008E736C"/>
    <w:rsid w:val="008F55CB"/>
    <w:rsid w:val="00903CD3"/>
    <w:rsid w:val="0091091E"/>
    <w:rsid w:val="00917BE4"/>
    <w:rsid w:val="00935AB2"/>
    <w:rsid w:val="00944E4B"/>
    <w:rsid w:val="00945CE4"/>
    <w:rsid w:val="009775FB"/>
    <w:rsid w:val="00991553"/>
    <w:rsid w:val="009B48FE"/>
    <w:rsid w:val="009E0A76"/>
    <w:rsid w:val="00A02A57"/>
    <w:rsid w:val="00A03C8A"/>
    <w:rsid w:val="00A06285"/>
    <w:rsid w:val="00A17557"/>
    <w:rsid w:val="00A30059"/>
    <w:rsid w:val="00A32505"/>
    <w:rsid w:val="00A662ED"/>
    <w:rsid w:val="00A66F81"/>
    <w:rsid w:val="00A708C4"/>
    <w:rsid w:val="00A71971"/>
    <w:rsid w:val="00A71AAE"/>
    <w:rsid w:val="00A91CED"/>
    <w:rsid w:val="00A924E4"/>
    <w:rsid w:val="00AA210F"/>
    <w:rsid w:val="00AA6BB1"/>
    <w:rsid w:val="00AB445A"/>
    <w:rsid w:val="00AD7A95"/>
    <w:rsid w:val="00AE447D"/>
    <w:rsid w:val="00AE7DD0"/>
    <w:rsid w:val="00B03094"/>
    <w:rsid w:val="00B05707"/>
    <w:rsid w:val="00B1065E"/>
    <w:rsid w:val="00B10A63"/>
    <w:rsid w:val="00B56CCA"/>
    <w:rsid w:val="00B60BBC"/>
    <w:rsid w:val="00B63375"/>
    <w:rsid w:val="00B76884"/>
    <w:rsid w:val="00B80679"/>
    <w:rsid w:val="00B8793F"/>
    <w:rsid w:val="00BB544C"/>
    <w:rsid w:val="00BC01D0"/>
    <w:rsid w:val="00BC2BD7"/>
    <w:rsid w:val="00BD712C"/>
    <w:rsid w:val="00BE1A9F"/>
    <w:rsid w:val="00BE287D"/>
    <w:rsid w:val="00BE65AB"/>
    <w:rsid w:val="00BF2C7A"/>
    <w:rsid w:val="00BF6A3F"/>
    <w:rsid w:val="00BF7F54"/>
    <w:rsid w:val="00C217C5"/>
    <w:rsid w:val="00C43688"/>
    <w:rsid w:val="00C50276"/>
    <w:rsid w:val="00C77F56"/>
    <w:rsid w:val="00C8612C"/>
    <w:rsid w:val="00C960B7"/>
    <w:rsid w:val="00C975DC"/>
    <w:rsid w:val="00CA1FB7"/>
    <w:rsid w:val="00CA45DF"/>
    <w:rsid w:val="00CB59A2"/>
    <w:rsid w:val="00CB7BB9"/>
    <w:rsid w:val="00CD525F"/>
    <w:rsid w:val="00CE2E2D"/>
    <w:rsid w:val="00CF316C"/>
    <w:rsid w:val="00CF51A2"/>
    <w:rsid w:val="00CF744A"/>
    <w:rsid w:val="00D01CCD"/>
    <w:rsid w:val="00D3067B"/>
    <w:rsid w:val="00D31793"/>
    <w:rsid w:val="00D32F27"/>
    <w:rsid w:val="00D41871"/>
    <w:rsid w:val="00D5155A"/>
    <w:rsid w:val="00D53826"/>
    <w:rsid w:val="00D55E42"/>
    <w:rsid w:val="00D6144E"/>
    <w:rsid w:val="00D63E7A"/>
    <w:rsid w:val="00D70375"/>
    <w:rsid w:val="00D97F9D"/>
    <w:rsid w:val="00DA4271"/>
    <w:rsid w:val="00DA4865"/>
    <w:rsid w:val="00DA522B"/>
    <w:rsid w:val="00DC1D7E"/>
    <w:rsid w:val="00DC39BD"/>
    <w:rsid w:val="00DC4C69"/>
    <w:rsid w:val="00DC6B11"/>
    <w:rsid w:val="00DD4F4C"/>
    <w:rsid w:val="00DE6A83"/>
    <w:rsid w:val="00DF31CC"/>
    <w:rsid w:val="00DF6AC3"/>
    <w:rsid w:val="00E114DE"/>
    <w:rsid w:val="00E11ECD"/>
    <w:rsid w:val="00E17DE1"/>
    <w:rsid w:val="00E35B2D"/>
    <w:rsid w:val="00E50687"/>
    <w:rsid w:val="00E53AC0"/>
    <w:rsid w:val="00E67D1A"/>
    <w:rsid w:val="00EA59DA"/>
    <w:rsid w:val="00EA629A"/>
    <w:rsid w:val="00EB04FA"/>
    <w:rsid w:val="00EB227B"/>
    <w:rsid w:val="00EB6600"/>
    <w:rsid w:val="00EC2416"/>
    <w:rsid w:val="00EC5BB9"/>
    <w:rsid w:val="00EC634A"/>
    <w:rsid w:val="00ED079D"/>
    <w:rsid w:val="00ED0D66"/>
    <w:rsid w:val="00EE0698"/>
    <w:rsid w:val="00EE5EBF"/>
    <w:rsid w:val="00EF58C3"/>
    <w:rsid w:val="00F05A46"/>
    <w:rsid w:val="00F21A5C"/>
    <w:rsid w:val="00F23DB4"/>
    <w:rsid w:val="00F3271E"/>
    <w:rsid w:val="00F34A96"/>
    <w:rsid w:val="00F41E85"/>
    <w:rsid w:val="00F45173"/>
    <w:rsid w:val="00F6516C"/>
    <w:rsid w:val="00F67E1E"/>
    <w:rsid w:val="00F8427E"/>
    <w:rsid w:val="00F863A7"/>
    <w:rsid w:val="00F9550F"/>
    <w:rsid w:val="00FA00B5"/>
    <w:rsid w:val="00FA09E4"/>
    <w:rsid w:val="00FB0084"/>
    <w:rsid w:val="00FB5F75"/>
    <w:rsid w:val="00FC042C"/>
    <w:rsid w:val="00FD45BD"/>
    <w:rsid w:val="00FE3D9B"/>
    <w:rsid w:val="00FE418A"/>
    <w:rsid w:val="00FE77D9"/>
    <w:rsid w:val="00FE7846"/>
    <w:rsid w:val="00FF04CA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3CF17"/>
  <w15:chartTrackingRefBased/>
  <w15:docId w15:val="{4F73E89D-935D-4E3F-BBE1-5F5F4F4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55C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A1FB7"/>
    <w:pPr>
      <w:keepNext/>
      <w:keepLines/>
      <w:numPr>
        <w:numId w:val="20"/>
      </w:numPr>
      <w:spacing w:before="120" w:after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4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5CB"/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</w:rPr>
  </w:style>
  <w:style w:type="paragraph" w:customStyle="1" w:styleId="TableParagraph">
    <w:name w:val="Table Paragraph"/>
    <w:basedOn w:val="Normal"/>
    <w:uiPriority w:val="1"/>
    <w:qFormat/>
    <w:rsid w:val="008F55CB"/>
    <w:pPr>
      <w:widowControl w:val="0"/>
      <w:autoSpaceDE w:val="0"/>
      <w:autoSpaceDN w:val="0"/>
      <w:ind w:left="78"/>
    </w:pPr>
    <w:rPr>
      <w:rFonts w:ascii="Arial" w:eastAsia="Arial" w:hAnsi="Arial" w:cs="Arial"/>
      <w:lang w:eastAsia="en-CA" w:bidi="en-CA"/>
    </w:rPr>
  </w:style>
  <w:style w:type="character" w:styleId="IntenseReference">
    <w:name w:val="Intense Reference"/>
    <w:basedOn w:val="DefaultParagraphFont"/>
    <w:uiPriority w:val="32"/>
    <w:qFormat/>
    <w:rsid w:val="003837B6"/>
    <w:rPr>
      <w:rFonts w:asciiTheme="minorHAnsi" w:hAnsiTheme="minorHAnsi"/>
      <w:b/>
      <w:bCs/>
      <w:smallCaps/>
      <w:color w:val="4472C4" w:themeColor="accent1"/>
      <w:spacing w:val="5"/>
      <w:sz w:val="22"/>
    </w:rPr>
  </w:style>
  <w:style w:type="paragraph" w:styleId="ListParagraph">
    <w:name w:val="List Paragraph"/>
    <w:basedOn w:val="Normal"/>
    <w:uiPriority w:val="1"/>
    <w:qFormat/>
    <w:rsid w:val="003837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A1FB7"/>
    <w:rPr>
      <w:b/>
    </w:rPr>
  </w:style>
  <w:style w:type="paragraph" w:styleId="NoSpacing">
    <w:name w:val="No Spacing"/>
    <w:uiPriority w:val="1"/>
    <w:qFormat/>
    <w:rsid w:val="007C27C6"/>
    <w:rPr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ED0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79D"/>
  </w:style>
  <w:style w:type="paragraph" w:styleId="Footer">
    <w:name w:val="footer"/>
    <w:basedOn w:val="Normal"/>
    <w:link w:val="FooterChar"/>
    <w:uiPriority w:val="99"/>
    <w:unhideWhenUsed/>
    <w:rsid w:val="00ED0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79D"/>
  </w:style>
  <w:style w:type="paragraph" w:styleId="BalloonText">
    <w:name w:val="Balloon Text"/>
    <w:basedOn w:val="Normal"/>
    <w:link w:val="BalloonTextChar"/>
    <w:uiPriority w:val="99"/>
    <w:semiHidden/>
    <w:unhideWhenUsed/>
    <w:rsid w:val="000D77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7B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C14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71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1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00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mpairshed.ca/air-monitoring/monitoring-reports/2022-monthly-ambient-air-quality-monitoring-repor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3077</TotalTime>
  <Pages>5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Barber</dc:creator>
  <cp:keywords/>
  <dc:description/>
  <cp:lastModifiedBy>Lily Lin</cp:lastModifiedBy>
  <cp:revision>15</cp:revision>
  <dcterms:created xsi:type="dcterms:W3CDTF">2022-08-31T18:08:00Z</dcterms:created>
  <dcterms:modified xsi:type="dcterms:W3CDTF">2022-11-07T17:27:00Z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82bf3025584192069ea6ea922d85e6538dba94d9a512136d22219b1eaa6595a5</vt:lpwstr>
  </property>
</Properties>
</file>