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86165" w14:textId="0934E64B" w:rsidR="00210C59" w:rsidRDefault="004815F8" w:rsidP="004220C5">
      <w:pPr>
        <w:pStyle w:val="ListParagraph"/>
        <w:spacing w:after="160" w:line="259" w:lineRule="auto"/>
        <w:ind w:left="709"/>
        <w:rPr>
          <w:b/>
          <w:sz w:val="44"/>
        </w:rPr>
      </w:pPr>
      <w:r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156045" wp14:editId="3CBFD5C9">
                <wp:simplePos x="0" y="0"/>
                <wp:positionH relativeFrom="column">
                  <wp:posOffset>1537335</wp:posOffset>
                </wp:positionH>
                <wp:positionV relativeFrom="paragraph">
                  <wp:posOffset>3111207</wp:posOffset>
                </wp:positionV>
                <wp:extent cx="1166495" cy="644525"/>
                <wp:effectExtent l="0" t="0" r="3429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63146">
                          <a:off x="0" y="0"/>
                          <a:ext cx="116649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FF18B" w14:textId="6137627A" w:rsidR="004D1C4E" w:rsidRPr="004D1C4E" w:rsidRDefault="004D1C4E" w:rsidP="004D1C4E">
                            <w:pPr>
                              <w:rPr>
                                <w:b/>
                                <w:color w:val="000000" w:themeColor="text1"/>
                                <w:sz w:val="5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C4E">
                              <w:rPr>
                                <w:b/>
                                <w:color w:val="000000" w:themeColor="text1"/>
                                <w:sz w:val="5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4D1C4E">
                              <w:rPr>
                                <w:b/>
                                <w:color w:val="000000" w:themeColor="text1"/>
                                <w:sz w:val="5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15604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1.05pt;margin-top:245pt;width:91.85pt;height:50.75pt;rotation:-5720041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" filled="f" stroked="f" strokeweight=".5pt">
                <v:textbox>
                  <w:txbxContent>
                    <w:p w14:paraId="2FCFF18B" w14:textId="6137627A" w:rsidR="004D1C4E" w:rsidRPr="004D1C4E" w:rsidRDefault="004D1C4E" w:rsidP="004D1C4E">
                      <w:pPr>
                        <w:rPr>
                          <w:b/>
                          <w:color w:val="000000" w:themeColor="text1"/>
                          <w:sz w:val="5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C4E">
                        <w:rPr>
                          <w:b/>
                          <w:color w:val="000000" w:themeColor="text1"/>
                          <w:sz w:val="5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4D1C4E">
                        <w:rPr>
                          <w:b/>
                          <w:color w:val="000000" w:themeColor="text1"/>
                          <w:sz w:val="5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 w:rsidR="004D1C4E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BDDD8" wp14:editId="2627A3B5">
                <wp:simplePos x="0" y="0"/>
                <wp:positionH relativeFrom="column">
                  <wp:posOffset>1230923</wp:posOffset>
                </wp:positionH>
                <wp:positionV relativeFrom="paragraph">
                  <wp:posOffset>4751070</wp:posOffset>
                </wp:positionV>
                <wp:extent cx="1166701" cy="521875"/>
                <wp:effectExtent l="17780" t="0" r="5778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07240">
                          <a:off x="0" y="0"/>
                          <a:ext cx="1166701" cy="52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9D2DD" w14:textId="2547A994" w:rsidR="004D1C4E" w:rsidRPr="004D1C4E" w:rsidRDefault="004D1C4E" w:rsidP="004D1C4E">
                            <w:pPr>
                              <w:rPr>
                                <w:b/>
                                <w:color w:val="000000" w:themeColor="text1"/>
                                <w:sz w:val="5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4D1C4E">
                              <w:rPr>
                                <w:b/>
                                <w:color w:val="000000" w:themeColor="text1"/>
                                <w:sz w:val="5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4D1C4E">
                              <w:rPr>
                                <w:b/>
                                <w:color w:val="000000" w:themeColor="text1"/>
                                <w:sz w:val="5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km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DDD8" id="Text Box 9" o:spid="_x0000_s1027" type="#_x0000_t202" style="position:absolute;left:0;text-align:left;margin-left:96.9pt;margin-top:374.1pt;width:91.85pt;height:41.1pt;rotation:-545342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" filled="f" stroked="f" strokeweight=".5pt">
                <v:textbox>
                  <w:txbxContent>
                    <w:p w14:paraId="24C9D2DD" w14:textId="2547A994" w:rsidR="004D1C4E" w:rsidRPr="004D1C4E" w:rsidRDefault="004D1C4E" w:rsidP="004D1C4E">
                      <w:pPr>
                        <w:rPr>
                          <w:b/>
                          <w:color w:val="000000" w:themeColor="text1"/>
                          <w:sz w:val="5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4D1C4E">
                        <w:rPr>
                          <w:b/>
                          <w:color w:val="000000" w:themeColor="text1"/>
                          <w:sz w:val="5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4D1C4E">
                        <w:rPr>
                          <w:b/>
                          <w:color w:val="000000" w:themeColor="text1"/>
                          <w:sz w:val="5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km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D1C4E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54323" wp14:editId="4D737727">
                <wp:simplePos x="0" y="0"/>
                <wp:positionH relativeFrom="column">
                  <wp:posOffset>3255010</wp:posOffset>
                </wp:positionH>
                <wp:positionV relativeFrom="paragraph">
                  <wp:posOffset>987767</wp:posOffset>
                </wp:positionV>
                <wp:extent cx="1166701" cy="644769"/>
                <wp:effectExtent l="0" t="101600" r="0" b="1047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3364">
                          <a:off x="0" y="0"/>
                          <a:ext cx="1166701" cy="644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8A268" w14:textId="07D65EB7" w:rsidR="004D1C4E" w:rsidRPr="004D1C4E" w:rsidRDefault="004D1C4E">
                            <w:pPr>
                              <w:rPr>
                                <w:b/>
                                <w:color w:val="000000" w:themeColor="text1"/>
                                <w:sz w:val="5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C4E">
                              <w:rPr>
                                <w:b/>
                                <w:color w:val="000000" w:themeColor="text1"/>
                                <w:sz w:val="52"/>
                                <w:lang w:val="en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37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54323" id="Text Box 7" o:spid="_x0000_s1028" type="#_x0000_t202" style="position:absolute;left:0;text-align:left;margin-left:256.3pt;margin-top:77.8pt;width:91.85pt;height:50.75pt;rotation:-1044902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" filled="f" stroked="f" strokeweight=".5pt">
                <v:textbox>
                  <w:txbxContent>
                    <w:p w14:paraId="4B18A268" w14:textId="07D65EB7" w:rsidR="004D1C4E" w:rsidRPr="004D1C4E" w:rsidRDefault="004D1C4E">
                      <w:pPr>
                        <w:rPr>
                          <w:b/>
                          <w:color w:val="000000" w:themeColor="text1"/>
                          <w:sz w:val="5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C4E">
                        <w:rPr>
                          <w:b/>
                          <w:color w:val="000000" w:themeColor="text1"/>
                          <w:sz w:val="52"/>
                          <w:lang w:val="en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37 km</w:t>
                      </w:r>
                    </w:p>
                  </w:txbxContent>
                </v:textbox>
              </v:shape>
            </w:pict>
          </mc:Fallback>
        </mc:AlternateContent>
      </w:r>
      <w:r w:rsidR="004D1C4E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B2B15" wp14:editId="132945C8">
                <wp:simplePos x="0" y="0"/>
                <wp:positionH relativeFrom="column">
                  <wp:posOffset>2215662</wp:posOffset>
                </wp:positionH>
                <wp:positionV relativeFrom="paragraph">
                  <wp:posOffset>2783937</wp:posOffset>
                </wp:positionV>
                <wp:extent cx="186348" cy="1606719"/>
                <wp:effectExtent l="38100" t="25400" r="131445" b="825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348" cy="1606719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00B050"/>
                          </a:solidFill>
                          <a:headEnd type="triangle" w="med" len="med"/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6C4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74.45pt;margin-top:219.2pt;width:14.65pt;height:12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" strokecolor="#00b050" strokeweight="3.75pt">
                <v:stroke startarrow="block"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4D1C4E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F2294" wp14:editId="33422DF6">
                <wp:simplePos x="0" y="0"/>
                <wp:positionH relativeFrom="column">
                  <wp:posOffset>2651369</wp:posOffset>
                </wp:positionH>
                <wp:positionV relativeFrom="paragraph">
                  <wp:posOffset>1215975</wp:posOffset>
                </wp:positionV>
                <wp:extent cx="2155093" cy="593725"/>
                <wp:effectExtent l="25400" t="63500" r="0" b="1174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5093" cy="593725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00B050"/>
                          </a:solidFill>
                          <a:headEnd type="triangle" w="med" len="med"/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2AA9" id="Straight Arrow Connector 3" o:spid="_x0000_s1026" type="#_x0000_t32" style="position:absolute;margin-left:208.75pt;margin-top:95.75pt;width:169.7pt;height:46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" strokecolor="#00b050" strokeweight="3.75pt">
                <v:stroke startarrow="block"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4D1C4E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4EB07B" wp14:editId="3E58C6A9">
                <wp:simplePos x="0" y="0"/>
                <wp:positionH relativeFrom="column">
                  <wp:posOffset>2024185</wp:posOffset>
                </wp:positionH>
                <wp:positionV relativeFrom="paragraph">
                  <wp:posOffset>4599061</wp:posOffset>
                </wp:positionV>
                <wp:extent cx="127977" cy="1031142"/>
                <wp:effectExtent l="88900" t="25400" r="126365" b="742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977" cy="1031142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00B050"/>
                          </a:solidFill>
                          <a:headEnd type="triangle" w="med" len="med"/>
                          <a:tailEnd type="triangle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7E49C" id="Straight Arrow Connector 6" o:spid="_x0000_s1026" type="#_x0000_t32" style="position:absolute;margin-left:159.4pt;margin-top:362.15pt;width:10.1pt;height:81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" strokecolor="#00b050" strokeweight="3.75pt">
                <v:stroke startarrow="block" endarrow="block" joinstyle="miter"/>
                <v:shadow on="t" color="black" opacity="26214f" origin="-.5,-.5" offset=".74836mm,.74836mm"/>
              </v:shape>
            </w:pict>
          </mc:Fallback>
        </mc:AlternateContent>
      </w:r>
      <w:r w:rsidR="00210C59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FE827" wp14:editId="7C1D3AAE">
                <wp:simplePos x="0" y="0"/>
                <wp:positionH relativeFrom="column">
                  <wp:posOffset>1689100</wp:posOffset>
                </wp:positionH>
                <wp:positionV relativeFrom="paragraph">
                  <wp:posOffset>4202430</wp:posOffset>
                </wp:positionV>
                <wp:extent cx="850900" cy="571500"/>
                <wp:effectExtent l="50800" t="50800" r="127000" b="1270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5715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B01D4" id="Oval 4" o:spid="_x0000_s1026" style="position:absolute;margin-left:133pt;margin-top:330.9pt;width:6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" filled="f" strokecolor="red" strokeweight="4.5pt">
                <v:stroke dashstyle="1 1" joinstyle="miter"/>
                <v:shadow on="t" color="black" opacity="26214f" origin="-.5,-.5" offset=".74836mm,.74836mm"/>
              </v:oval>
            </w:pict>
          </mc:Fallback>
        </mc:AlternateContent>
      </w:r>
      <w:r w:rsidR="00210C59">
        <w:rPr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7499C" wp14:editId="677DCF88">
                <wp:simplePos x="0" y="0"/>
                <wp:positionH relativeFrom="column">
                  <wp:posOffset>4445000</wp:posOffset>
                </wp:positionH>
                <wp:positionV relativeFrom="paragraph">
                  <wp:posOffset>709930</wp:posOffset>
                </wp:positionV>
                <wp:extent cx="850900" cy="850900"/>
                <wp:effectExtent l="50800" t="50800" r="114300" b="1270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8509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21889" id="Oval 2" o:spid="_x0000_s1026" style="position:absolute;margin-left:350pt;margin-top:55.9pt;width:67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" filled="f" strokecolor="red" strokeweight="4.5pt">
                <v:stroke dashstyle="1 1" joinstyle="miter"/>
                <v:shadow on="t" color="black" opacity="26214f" origin="-.5,-.5" offset=".74836mm,.74836mm"/>
              </v:oval>
            </w:pict>
          </mc:Fallback>
        </mc:AlternateContent>
      </w:r>
      <w:r w:rsidR="00210C59" w:rsidRPr="00210C59">
        <w:rPr>
          <w:b/>
          <w:noProof/>
          <w:sz w:val="44"/>
        </w:rPr>
        <w:drawing>
          <wp:inline distT="0" distB="0" distL="0" distR="0" wp14:anchorId="236FB6F0" wp14:editId="15C07025">
            <wp:extent cx="8001000" cy="683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B95B" w14:textId="77777777" w:rsidR="00210C59" w:rsidRDefault="00210C59" w:rsidP="004220C5">
      <w:pPr>
        <w:pStyle w:val="ListParagraph"/>
        <w:spacing w:after="160" w:line="259" w:lineRule="auto"/>
        <w:ind w:left="709"/>
        <w:rPr>
          <w:b/>
          <w:sz w:val="44"/>
        </w:rPr>
      </w:pPr>
    </w:p>
    <w:p w14:paraId="4A8E62CD" w14:textId="26F7F2D0" w:rsidR="004220C5" w:rsidRPr="00210C59" w:rsidRDefault="004220C5" w:rsidP="004220C5">
      <w:pPr>
        <w:pStyle w:val="ListParagraph"/>
        <w:spacing w:after="160" w:line="259" w:lineRule="auto"/>
        <w:ind w:left="709"/>
        <w:rPr>
          <w:b/>
          <w:sz w:val="44"/>
        </w:rPr>
      </w:pPr>
      <w:r w:rsidRPr="00210C59">
        <w:rPr>
          <w:b/>
          <w:sz w:val="44"/>
        </w:rPr>
        <w:lastRenderedPageBreak/>
        <w:t>Scoring Guide</w:t>
      </w:r>
    </w:p>
    <w:p w14:paraId="29CAD620" w14:textId="77777777" w:rsidR="00844983" w:rsidRPr="00210C59" w:rsidRDefault="00844983" w:rsidP="004220C5">
      <w:pPr>
        <w:pStyle w:val="ListParagraph"/>
        <w:spacing w:after="160" w:line="259" w:lineRule="auto"/>
        <w:ind w:left="709"/>
        <w:rPr>
          <w:b/>
          <w:sz w:val="44"/>
        </w:rPr>
      </w:pPr>
    </w:p>
    <w:p w14:paraId="285190C8" w14:textId="77777777" w:rsidR="00404339" w:rsidRPr="00210C59" w:rsidRDefault="004220C5" w:rsidP="004220C5">
      <w:pPr>
        <w:pStyle w:val="ListParagraph"/>
        <w:numPr>
          <w:ilvl w:val="0"/>
          <w:numId w:val="14"/>
        </w:numPr>
        <w:spacing w:after="160" w:line="259" w:lineRule="auto"/>
        <w:rPr>
          <w:sz w:val="40"/>
        </w:rPr>
      </w:pPr>
      <w:r w:rsidRPr="00210C59">
        <w:rPr>
          <w:sz w:val="40"/>
        </w:rPr>
        <w:t>Use the following as a guideline when scoring</w:t>
      </w:r>
      <w:r w:rsidR="00404339" w:rsidRPr="00210C59">
        <w:rPr>
          <w:sz w:val="40"/>
        </w:rPr>
        <w:t>:</w:t>
      </w:r>
    </w:p>
    <w:p w14:paraId="78510E60" w14:textId="5C96A45E" w:rsidR="00404339" w:rsidRPr="00210C59" w:rsidRDefault="00404339" w:rsidP="00844983">
      <w:pPr>
        <w:pStyle w:val="ListParagraph"/>
        <w:numPr>
          <w:ilvl w:val="1"/>
          <w:numId w:val="14"/>
        </w:numPr>
        <w:spacing w:after="160" w:line="259" w:lineRule="auto"/>
        <w:rPr>
          <w:sz w:val="40"/>
        </w:rPr>
      </w:pPr>
      <w:r w:rsidRPr="00210C59">
        <w:rPr>
          <w:sz w:val="40"/>
        </w:rPr>
        <w:t>S</w:t>
      </w:r>
      <w:r w:rsidR="004220C5" w:rsidRPr="00210C59">
        <w:rPr>
          <w:sz w:val="40"/>
        </w:rPr>
        <w:t xml:space="preserve">core on a scale from 0-4.  </w:t>
      </w:r>
    </w:p>
    <w:p w14:paraId="41AF740D" w14:textId="77777777" w:rsidR="00404339" w:rsidRPr="00210C59" w:rsidRDefault="004220C5" w:rsidP="00844983">
      <w:pPr>
        <w:pStyle w:val="ListParagraph"/>
        <w:numPr>
          <w:ilvl w:val="1"/>
          <w:numId w:val="14"/>
        </w:numPr>
        <w:spacing w:after="160" w:line="259" w:lineRule="auto"/>
        <w:rPr>
          <w:sz w:val="40"/>
        </w:rPr>
      </w:pPr>
      <w:r w:rsidRPr="00210C59">
        <w:rPr>
          <w:sz w:val="40"/>
        </w:rPr>
        <w:t>No half points</w:t>
      </w:r>
      <w:r w:rsidR="00404339" w:rsidRPr="00210C59">
        <w:rPr>
          <w:sz w:val="40"/>
        </w:rPr>
        <w:t>.</w:t>
      </w:r>
    </w:p>
    <w:p w14:paraId="53712784" w14:textId="1A2C8F4E" w:rsidR="004220C5" w:rsidRPr="00210C59" w:rsidRDefault="004220C5" w:rsidP="00844983">
      <w:pPr>
        <w:pStyle w:val="ListParagraph"/>
        <w:numPr>
          <w:ilvl w:val="1"/>
          <w:numId w:val="14"/>
        </w:numPr>
        <w:spacing w:after="160" w:line="259" w:lineRule="auto"/>
        <w:rPr>
          <w:sz w:val="40"/>
        </w:rPr>
      </w:pPr>
      <w:r w:rsidRPr="00210C59">
        <w:rPr>
          <w:sz w:val="40"/>
        </w:rPr>
        <w:t xml:space="preserve">One aggregate score will be calculated for each candidate site. </w:t>
      </w:r>
    </w:p>
    <w:p w14:paraId="4C0004DE" w14:textId="3A825F0E" w:rsidR="00404339" w:rsidRPr="00210C59" w:rsidRDefault="004220C5" w:rsidP="004220C5">
      <w:pPr>
        <w:pStyle w:val="ListParagraph"/>
        <w:numPr>
          <w:ilvl w:val="0"/>
          <w:numId w:val="14"/>
        </w:numPr>
        <w:spacing w:after="160" w:line="259" w:lineRule="auto"/>
        <w:rPr>
          <w:sz w:val="40"/>
        </w:rPr>
      </w:pPr>
      <w:r w:rsidRPr="00210C59">
        <w:rPr>
          <w:sz w:val="40"/>
        </w:rPr>
        <w:t>The quality of previous data, i</w:t>
      </w:r>
      <w:r w:rsidR="00404339" w:rsidRPr="00210C59">
        <w:rPr>
          <w:sz w:val="40"/>
        </w:rPr>
        <w:t>f</w:t>
      </w:r>
      <w:r w:rsidRPr="00210C59">
        <w:rPr>
          <w:sz w:val="40"/>
        </w:rPr>
        <w:t xml:space="preserve"> any, must be considered: </w:t>
      </w:r>
    </w:p>
    <w:p w14:paraId="09458C03" w14:textId="77777777" w:rsidR="00404339" w:rsidRPr="00210C59" w:rsidRDefault="004220C5" w:rsidP="00844983">
      <w:pPr>
        <w:pStyle w:val="ListParagraph"/>
        <w:numPr>
          <w:ilvl w:val="1"/>
          <w:numId w:val="14"/>
        </w:numPr>
        <w:spacing w:after="160" w:line="259" w:lineRule="auto"/>
        <w:rPr>
          <w:sz w:val="40"/>
        </w:rPr>
      </w:pPr>
      <w:r w:rsidRPr="00210C59">
        <w:rPr>
          <w:sz w:val="40"/>
        </w:rPr>
        <w:t>How recent</w:t>
      </w:r>
      <w:r w:rsidR="00404339" w:rsidRPr="00210C59">
        <w:rPr>
          <w:sz w:val="40"/>
        </w:rPr>
        <w:t xml:space="preserve"> is the data</w:t>
      </w:r>
      <w:r w:rsidRPr="00210C59">
        <w:rPr>
          <w:sz w:val="40"/>
        </w:rPr>
        <w:t xml:space="preserve">?  </w:t>
      </w:r>
    </w:p>
    <w:p w14:paraId="75DBD9C7" w14:textId="36856D02" w:rsidR="00404339" w:rsidRPr="00210C59" w:rsidRDefault="00404339" w:rsidP="00844983">
      <w:pPr>
        <w:pStyle w:val="ListParagraph"/>
        <w:numPr>
          <w:ilvl w:val="1"/>
          <w:numId w:val="14"/>
        </w:numPr>
        <w:spacing w:after="160" w:line="259" w:lineRule="auto"/>
        <w:rPr>
          <w:sz w:val="40"/>
        </w:rPr>
      </w:pPr>
      <w:r w:rsidRPr="00210C59">
        <w:rPr>
          <w:sz w:val="40"/>
        </w:rPr>
        <w:t>Were the c</w:t>
      </w:r>
      <w:r w:rsidR="004220C5" w:rsidRPr="00210C59">
        <w:rPr>
          <w:sz w:val="40"/>
        </w:rPr>
        <w:t xml:space="preserve">orrect/same parameters measured?  </w:t>
      </w:r>
    </w:p>
    <w:p w14:paraId="3705D303" w14:textId="0E3EA3E7" w:rsidR="004220C5" w:rsidRPr="00210C59" w:rsidRDefault="004220C5" w:rsidP="00844983">
      <w:pPr>
        <w:pStyle w:val="ListParagraph"/>
        <w:numPr>
          <w:ilvl w:val="1"/>
          <w:numId w:val="14"/>
        </w:numPr>
        <w:spacing w:after="160" w:line="259" w:lineRule="auto"/>
        <w:rPr>
          <w:sz w:val="40"/>
        </w:rPr>
      </w:pPr>
      <w:r w:rsidRPr="00210C59">
        <w:rPr>
          <w:sz w:val="40"/>
        </w:rPr>
        <w:t xml:space="preserve">Proximity to other continuous sites? </w:t>
      </w:r>
    </w:p>
    <w:p w14:paraId="757CEEAE" w14:textId="14228B18" w:rsidR="004220C5" w:rsidRPr="00210C59" w:rsidRDefault="004220C5" w:rsidP="004220C5">
      <w:pPr>
        <w:pStyle w:val="ListParagraph"/>
        <w:numPr>
          <w:ilvl w:val="0"/>
          <w:numId w:val="14"/>
        </w:numPr>
        <w:spacing w:after="160" w:line="259" w:lineRule="auto"/>
        <w:rPr>
          <w:sz w:val="40"/>
        </w:rPr>
      </w:pPr>
      <w:r w:rsidRPr="00210C59">
        <w:rPr>
          <w:sz w:val="40"/>
        </w:rPr>
        <w:t>Passives data is not considered in the scoring of data gaps</w:t>
      </w:r>
      <w:r w:rsidR="00404339" w:rsidRPr="00210C59">
        <w:rPr>
          <w:sz w:val="40"/>
        </w:rPr>
        <w:t>.</w:t>
      </w:r>
    </w:p>
    <w:p w14:paraId="54DD8C2F" w14:textId="77777777" w:rsidR="004220C5" w:rsidRPr="00210C59" w:rsidRDefault="004220C5" w:rsidP="004220C5">
      <w:pPr>
        <w:pStyle w:val="ListParagraph"/>
        <w:spacing w:after="160" w:line="259" w:lineRule="auto"/>
        <w:ind w:left="709"/>
        <w:rPr>
          <w:sz w:val="40"/>
        </w:rPr>
      </w:pPr>
    </w:p>
    <w:p w14:paraId="5257D465" w14:textId="792F98B5" w:rsidR="004220C5" w:rsidRPr="00210C59" w:rsidRDefault="004220C5" w:rsidP="004220C5">
      <w:pPr>
        <w:pStyle w:val="ListParagraph"/>
        <w:spacing w:after="160" w:line="259" w:lineRule="auto"/>
        <w:ind w:left="709"/>
        <w:rPr>
          <w:sz w:val="40"/>
        </w:rPr>
      </w:pPr>
      <w:r w:rsidRPr="00210C59">
        <w:rPr>
          <w:sz w:val="40"/>
        </w:rPr>
        <w:t xml:space="preserve">To determine the appropriate score, not all bullets under a score for </w:t>
      </w:r>
      <w:r w:rsidR="00C937C6" w:rsidRPr="00210C59">
        <w:rPr>
          <w:sz w:val="40"/>
        </w:rPr>
        <w:t>a given criterion</w:t>
      </w:r>
      <w:r w:rsidRPr="00210C59">
        <w:rPr>
          <w:sz w:val="40"/>
        </w:rPr>
        <w:t xml:space="preserve"> may </w:t>
      </w:r>
      <w:proofErr w:type="gramStart"/>
      <w:r w:rsidRPr="00210C59">
        <w:rPr>
          <w:sz w:val="40"/>
        </w:rPr>
        <w:t>apply, or</w:t>
      </w:r>
      <w:proofErr w:type="gramEnd"/>
      <w:r w:rsidRPr="00210C59">
        <w:rPr>
          <w:sz w:val="40"/>
        </w:rPr>
        <w:t xml:space="preserve"> be known.  Use any or all the bullets that apply to determine a score. Where stations may serve multiple purposes, place the appropriate score in each </w:t>
      </w:r>
      <w:proofErr w:type="gramStart"/>
      <w:r w:rsidRPr="00210C59">
        <w:rPr>
          <w:sz w:val="40"/>
        </w:rPr>
        <w:t>criteria</w:t>
      </w:r>
      <w:proofErr w:type="gramEnd"/>
      <w:r w:rsidRPr="00210C59">
        <w:rPr>
          <w:sz w:val="40"/>
        </w:rPr>
        <w:t>.  Non-applicable rows merit a score of 0.</w:t>
      </w:r>
    </w:p>
    <w:p w14:paraId="0E7C010F" w14:textId="77777777" w:rsidR="004220C5" w:rsidRPr="00210C59" w:rsidRDefault="004220C5" w:rsidP="004220C5">
      <w:pPr>
        <w:pStyle w:val="ListParagraph"/>
        <w:spacing w:after="160" w:line="259" w:lineRule="auto"/>
        <w:ind w:left="709"/>
        <w:rPr>
          <w:sz w:val="40"/>
        </w:rPr>
      </w:pPr>
    </w:p>
    <w:p w14:paraId="4641522C" w14:textId="34DB2E7D" w:rsidR="004220C5" w:rsidRPr="00210C59" w:rsidRDefault="004220C5" w:rsidP="004220C5">
      <w:pPr>
        <w:pStyle w:val="ListParagraph"/>
        <w:spacing w:after="160" w:line="259" w:lineRule="auto"/>
        <w:ind w:left="709"/>
        <w:rPr>
          <w:sz w:val="40"/>
        </w:rPr>
      </w:pPr>
      <w:r w:rsidRPr="00210C59">
        <w:rPr>
          <w:sz w:val="40"/>
        </w:rPr>
        <w:t xml:space="preserve">NOTE: The </w:t>
      </w:r>
      <w:r w:rsidR="00844983" w:rsidRPr="00210C59">
        <w:rPr>
          <w:sz w:val="40"/>
        </w:rPr>
        <w:t>scores</w:t>
      </w:r>
      <w:r w:rsidRPr="00210C59">
        <w:rPr>
          <w:sz w:val="40"/>
        </w:rPr>
        <w:t xml:space="preserve"> </w:t>
      </w:r>
      <w:r w:rsidR="00844983" w:rsidRPr="00210C59">
        <w:rPr>
          <w:sz w:val="40"/>
        </w:rPr>
        <w:t xml:space="preserve">for </w:t>
      </w:r>
      <w:r w:rsidRPr="00210C59">
        <w:rPr>
          <w:sz w:val="40"/>
        </w:rPr>
        <w:t xml:space="preserve">each of </w:t>
      </w:r>
      <w:r w:rsidR="00404339" w:rsidRPr="00210C59">
        <w:rPr>
          <w:sz w:val="40"/>
        </w:rPr>
        <w:t xml:space="preserve">the </w:t>
      </w:r>
      <w:r w:rsidRPr="00210C59">
        <w:rPr>
          <w:sz w:val="40"/>
        </w:rPr>
        <w:t>Spatial Data Gap, Temporal Data Gap and Transboundary criteria</w:t>
      </w:r>
      <w:r w:rsidR="00844983" w:rsidRPr="00210C59">
        <w:rPr>
          <w:sz w:val="40"/>
        </w:rPr>
        <w:t xml:space="preserve"> will be multiplied by 1/3 prior to inclusion in the final total</w:t>
      </w:r>
      <w:r w:rsidR="00404339" w:rsidRPr="00210C59">
        <w:rPr>
          <w:sz w:val="40"/>
        </w:rPr>
        <w:t xml:space="preserve">. </w:t>
      </w:r>
      <w:r w:rsidRPr="00210C59">
        <w:rPr>
          <w:sz w:val="40"/>
        </w:rPr>
        <w:t xml:space="preserve"> Population Exposure, Public and </w:t>
      </w:r>
      <w:r w:rsidR="004C3208" w:rsidRPr="00210C59">
        <w:rPr>
          <w:sz w:val="40"/>
        </w:rPr>
        <w:t>PRAMP</w:t>
      </w:r>
      <w:r w:rsidRPr="00210C59">
        <w:rPr>
          <w:sz w:val="40"/>
        </w:rPr>
        <w:t xml:space="preserve"> identified issues</w:t>
      </w:r>
      <w:r w:rsidR="00404339" w:rsidRPr="00210C59">
        <w:rPr>
          <w:sz w:val="40"/>
        </w:rPr>
        <w:t xml:space="preserve"> will be applied at full weight</w:t>
      </w:r>
      <w:r w:rsidRPr="00210C59">
        <w:rPr>
          <w:sz w:val="40"/>
        </w:rPr>
        <w:t>.</w:t>
      </w:r>
    </w:p>
    <w:p w14:paraId="4158DDC5" w14:textId="0940A57D" w:rsidR="00572011" w:rsidRPr="00210C59" w:rsidRDefault="00572011" w:rsidP="004220C5">
      <w:pPr>
        <w:pStyle w:val="ListParagraph"/>
        <w:spacing w:after="160" w:line="259" w:lineRule="auto"/>
        <w:ind w:left="709"/>
        <w:rPr>
          <w:sz w:val="40"/>
        </w:rPr>
      </w:pPr>
    </w:p>
    <w:p w14:paraId="10196B81" w14:textId="3A3DE518" w:rsidR="00572011" w:rsidRPr="00210C59" w:rsidRDefault="00572011" w:rsidP="004220C5">
      <w:pPr>
        <w:pStyle w:val="ListParagraph"/>
        <w:spacing w:after="160" w:line="259" w:lineRule="auto"/>
        <w:ind w:left="709"/>
        <w:rPr>
          <w:sz w:val="40"/>
        </w:rPr>
      </w:pPr>
    </w:p>
    <w:p w14:paraId="738A8A27" w14:textId="24E30277" w:rsidR="00572011" w:rsidRDefault="00572011" w:rsidP="004220C5">
      <w:pPr>
        <w:pStyle w:val="ListParagraph"/>
        <w:spacing w:after="160" w:line="259" w:lineRule="auto"/>
        <w:ind w:left="709"/>
      </w:pPr>
    </w:p>
    <w:p w14:paraId="0CFE2F0B" w14:textId="2444A613" w:rsidR="004C3208" w:rsidRPr="004C3208" w:rsidRDefault="004C3208" w:rsidP="004220C5">
      <w:pPr>
        <w:pStyle w:val="ListParagraph"/>
        <w:spacing w:after="160" w:line="259" w:lineRule="auto"/>
        <w:ind w:left="709"/>
        <w:rPr>
          <w:b/>
          <w:sz w:val="36"/>
        </w:rPr>
      </w:pPr>
      <w:r>
        <w:rPr>
          <w:b/>
          <w:sz w:val="36"/>
        </w:rPr>
        <w:lastRenderedPageBreak/>
        <w:t>WOODLAND CREE</w:t>
      </w:r>
    </w:p>
    <w:p w14:paraId="7F9D1AEF" w14:textId="77777777" w:rsidR="004C3208" w:rsidRDefault="004C3208" w:rsidP="004220C5">
      <w:pPr>
        <w:pStyle w:val="ListParagraph"/>
        <w:spacing w:after="160" w:line="259" w:lineRule="auto"/>
        <w:ind w:left="709"/>
      </w:pPr>
    </w:p>
    <w:tbl>
      <w:tblPr>
        <w:tblStyle w:val="TableGrid"/>
        <w:tblpPr w:leftFromText="180" w:rightFromText="180" w:vertAnchor="text" w:tblpY="1"/>
        <w:tblOverlap w:val="never"/>
        <w:tblW w:w="17997" w:type="dxa"/>
        <w:tblLayout w:type="fixed"/>
        <w:tblLook w:val="04A0" w:firstRow="1" w:lastRow="0" w:firstColumn="1" w:lastColumn="0" w:noHBand="0" w:noVBand="1"/>
      </w:tblPr>
      <w:tblGrid>
        <w:gridCol w:w="1787"/>
        <w:gridCol w:w="3242"/>
        <w:gridCol w:w="3242"/>
        <w:gridCol w:w="3242"/>
        <w:gridCol w:w="3242"/>
        <w:gridCol w:w="3242"/>
      </w:tblGrid>
      <w:tr w:rsidR="004220C5" w14:paraId="1D2809BD" w14:textId="77777777" w:rsidTr="004C3208">
        <w:trPr>
          <w:trHeight w:val="736"/>
        </w:trPr>
        <w:tc>
          <w:tcPr>
            <w:tcW w:w="1787" w:type="dxa"/>
            <w:tcBorders>
              <w:tl2br w:val="single" w:sz="4" w:space="0" w:color="auto"/>
            </w:tcBorders>
            <w:vAlign w:val="bottom"/>
          </w:tcPr>
          <w:p w14:paraId="6631AFAC" w14:textId="77777777" w:rsidR="004220C5" w:rsidRPr="008D23D1" w:rsidRDefault="004220C5" w:rsidP="004C3208">
            <w:pPr>
              <w:pStyle w:val="ListParagraph"/>
              <w:spacing w:after="160"/>
              <w:ind w:left="0"/>
              <w:rPr>
                <w:b/>
              </w:rPr>
            </w:pPr>
            <w:r w:rsidRPr="008D23D1">
              <w:rPr>
                <w:b/>
              </w:rPr>
              <w:t xml:space="preserve">                     Score</w:t>
            </w:r>
          </w:p>
          <w:p w14:paraId="1B2D5951" w14:textId="77777777" w:rsidR="004220C5" w:rsidRPr="008D23D1" w:rsidRDefault="004220C5" w:rsidP="004C3208">
            <w:pPr>
              <w:pStyle w:val="ListParagraph"/>
              <w:spacing w:after="160"/>
              <w:ind w:left="0"/>
              <w:rPr>
                <w:b/>
              </w:rPr>
            </w:pPr>
            <w:r w:rsidRPr="008D23D1">
              <w:rPr>
                <w:b/>
              </w:rPr>
              <w:t>Criteria</w:t>
            </w:r>
          </w:p>
        </w:tc>
        <w:tc>
          <w:tcPr>
            <w:tcW w:w="3242" w:type="dxa"/>
            <w:vAlign w:val="center"/>
          </w:tcPr>
          <w:p w14:paraId="35C82742" w14:textId="77777777" w:rsidR="004220C5" w:rsidRPr="00572011" w:rsidRDefault="004220C5" w:rsidP="004C3208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0</w:t>
            </w:r>
          </w:p>
        </w:tc>
        <w:tc>
          <w:tcPr>
            <w:tcW w:w="3242" w:type="dxa"/>
            <w:shd w:val="clear" w:color="auto" w:fill="auto"/>
            <w:vAlign w:val="center"/>
          </w:tcPr>
          <w:p w14:paraId="5A96D69B" w14:textId="77777777" w:rsidR="004220C5" w:rsidRPr="00572011" w:rsidRDefault="004220C5" w:rsidP="004C3208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1</w:t>
            </w:r>
          </w:p>
        </w:tc>
        <w:tc>
          <w:tcPr>
            <w:tcW w:w="3242" w:type="dxa"/>
            <w:shd w:val="clear" w:color="auto" w:fill="auto"/>
            <w:vAlign w:val="center"/>
          </w:tcPr>
          <w:p w14:paraId="67B3EB06" w14:textId="77777777" w:rsidR="004220C5" w:rsidRPr="00572011" w:rsidRDefault="004220C5" w:rsidP="004C3208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2</w:t>
            </w:r>
          </w:p>
        </w:tc>
        <w:tc>
          <w:tcPr>
            <w:tcW w:w="3242" w:type="dxa"/>
            <w:shd w:val="clear" w:color="auto" w:fill="auto"/>
            <w:vAlign w:val="center"/>
          </w:tcPr>
          <w:p w14:paraId="7C4C2289" w14:textId="77777777" w:rsidR="004220C5" w:rsidRPr="00572011" w:rsidRDefault="004220C5" w:rsidP="004C3208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3</w:t>
            </w:r>
          </w:p>
        </w:tc>
        <w:tc>
          <w:tcPr>
            <w:tcW w:w="3242" w:type="dxa"/>
            <w:shd w:val="clear" w:color="auto" w:fill="auto"/>
            <w:vAlign w:val="center"/>
          </w:tcPr>
          <w:p w14:paraId="0FD5EE6A" w14:textId="77777777" w:rsidR="004220C5" w:rsidRPr="00572011" w:rsidRDefault="004220C5" w:rsidP="004C3208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4</w:t>
            </w:r>
          </w:p>
        </w:tc>
      </w:tr>
      <w:tr w:rsidR="004220C5" w14:paraId="165C1347" w14:textId="77777777" w:rsidTr="004C3208">
        <w:tc>
          <w:tcPr>
            <w:tcW w:w="1787" w:type="dxa"/>
            <w:vAlign w:val="center"/>
          </w:tcPr>
          <w:p w14:paraId="240A581A" w14:textId="77777777" w:rsidR="004220C5" w:rsidRDefault="004220C5" w:rsidP="004C3208">
            <w:pPr>
              <w:pStyle w:val="ListParagraph"/>
              <w:spacing w:after="160"/>
              <w:ind w:left="0"/>
            </w:pPr>
            <w:r>
              <w:t>Spatial data Gap</w:t>
            </w:r>
          </w:p>
        </w:tc>
        <w:tc>
          <w:tcPr>
            <w:tcW w:w="3242" w:type="dxa"/>
          </w:tcPr>
          <w:p w14:paraId="3BE29904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Data exists from that location</w:t>
            </w:r>
          </w:p>
        </w:tc>
        <w:tc>
          <w:tcPr>
            <w:tcW w:w="3242" w:type="dxa"/>
            <w:shd w:val="clear" w:color="auto" w:fill="auto"/>
          </w:tcPr>
          <w:p w14:paraId="7F14F16F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Data exists from a location &lt;5km away</w:t>
            </w:r>
          </w:p>
        </w:tc>
        <w:tc>
          <w:tcPr>
            <w:tcW w:w="3242" w:type="dxa"/>
            <w:shd w:val="clear" w:color="auto" w:fill="auto"/>
          </w:tcPr>
          <w:p w14:paraId="617F3E5C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Data exists from location nearby: </w:t>
            </w:r>
            <w:r w:rsidRPr="00572011">
              <w:rPr>
                <w:rFonts w:asciiTheme="majorHAnsi" w:hAnsiTheme="majorHAnsi" w:cstheme="majorHAnsi"/>
                <w:sz w:val="18"/>
              </w:rPr>
              <w:br/>
              <w:t>5 to 10 km away</w:t>
            </w:r>
          </w:p>
        </w:tc>
        <w:tc>
          <w:tcPr>
            <w:tcW w:w="3242" w:type="dxa"/>
            <w:shd w:val="clear" w:color="auto" w:fill="auto"/>
          </w:tcPr>
          <w:p w14:paraId="6988462E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 w:rsidDel="003D6D94">
              <w:rPr>
                <w:rFonts w:asciiTheme="majorHAnsi" w:hAnsiTheme="majorHAnsi" w:cstheme="majorHAnsi"/>
                <w:sz w:val="18"/>
              </w:rPr>
              <w:t>Dat</w:t>
            </w:r>
            <w:r w:rsidRPr="00572011">
              <w:rPr>
                <w:rFonts w:asciiTheme="majorHAnsi" w:hAnsiTheme="majorHAnsi" w:cstheme="majorHAnsi"/>
                <w:sz w:val="18"/>
              </w:rPr>
              <w:t>a exists from location nearby:</w:t>
            </w:r>
            <w:r w:rsidRPr="00572011">
              <w:rPr>
                <w:rFonts w:asciiTheme="majorHAnsi" w:hAnsiTheme="majorHAnsi" w:cstheme="majorHAnsi"/>
                <w:sz w:val="18"/>
              </w:rPr>
              <w:br/>
              <w:t>10 to 2</w:t>
            </w:r>
            <w:r w:rsidRPr="00572011" w:rsidDel="003D6D94">
              <w:rPr>
                <w:rFonts w:asciiTheme="majorHAnsi" w:hAnsiTheme="majorHAnsi" w:cstheme="majorHAnsi"/>
                <w:sz w:val="18"/>
              </w:rPr>
              <w:t>0km</w:t>
            </w:r>
          </w:p>
        </w:tc>
        <w:tc>
          <w:tcPr>
            <w:tcW w:w="3242" w:type="dxa"/>
            <w:shd w:val="clear" w:color="auto" w:fill="A8D08D" w:themeFill="accent6" w:themeFillTint="99"/>
          </w:tcPr>
          <w:p w14:paraId="2BF94F18" w14:textId="77777777" w:rsidR="004220C5" w:rsidRPr="009837A2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b/>
                <w:sz w:val="18"/>
              </w:rPr>
            </w:pPr>
            <w:r w:rsidRPr="009837A2">
              <w:rPr>
                <w:rFonts w:asciiTheme="majorHAnsi" w:hAnsiTheme="majorHAnsi" w:cstheme="majorHAnsi"/>
                <w:b/>
                <w:sz w:val="18"/>
              </w:rPr>
              <w:t>No continuous data exists from a nearby location</w:t>
            </w:r>
          </w:p>
        </w:tc>
      </w:tr>
      <w:tr w:rsidR="004220C5" w14:paraId="414FAF80" w14:textId="77777777" w:rsidTr="004C3208">
        <w:tc>
          <w:tcPr>
            <w:tcW w:w="1787" w:type="dxa"/>
            <w:vAlign w:val="center"/>
          </w:tcPr>
          <w:p w14:paraId="655C502D" w14:textId="77777777" w:rsidR="004220C5" w:rsidRDefault="004220C5" w:rsidP="004C3208">
            <w:pPr>
              <w:pStyle w:val="ListParagraph"/>
              <w:spacing w:after="160"/>
              <w:ind w:left="0"/>
            </w:pPr>
            <w:r>
              <w:t>Temporal data gap</w:t>
            </w:r>
          </w:p>
        </w:tc>
        <w:tc>
          <w:tcPr>
            <w:tcW w:w="3242" w:type="dxa"/>
          </w:tcPr>
          <w:p w14:paraId="217CAFD5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Recent data exists</w:t>
            </w:r>
          </w:p>
          <w:p w14:paraId="47723DEB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&lt; 1yrs ago</w:t>
            </w:r>
          </w:p>
        </w:tc>
        <w:tc>
          <w:tcPr>
            <w:tcW w:w="3242" w:type="dxa"/>
            <w:shd w:val="clear" w:color="auto" w:fill="auto"/>
          </w:tcPr>
          <w:p w14:paraId="04BE3B6A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Recent data exists</w:t>
            </w:r>
          </w:p>
          <w:p w14:paraId="10F9F939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&lt; 3yrs ago</w:t>
            </w:r>
          </w:p>
        </w:tc>
        <w:tc>
          <w:tcPr>
            <w:tcW w:w="3242" w:type="dxa"/>
            <w:shd w:val="clear" w:color="auto" w:fill="auto"/>
          </w:tcPr>
          <w:p w14:paraId="60DABD85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Data exists but is dated   3-5 yrs. ago</w:t>
            </w:r>
          </w:p>
        </w:tc>
        <w:tc>
          <w:tcPr>
            <w:tcW w:w="3242" w:type="dxa"/>
            <w:shd w:val="clear" w:color="auto" w:fill="auto"/>
          </w:tcPr>
          <w:p w14:paraId="42A591E6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Data exists but is dated &gt;5 yrs. ago</w:t>
            </w:r>
          </w:p>
        </w:tc>
        <w:tc>
          <w:tcPr>
            <w:tcW w:w="3242" w:type="dxa"/>
            <w:shd w:val="clear" w:color="auto" w:fill="A8D08D" w:themeFill="accent6" w:themeFillTint="99"/>
          </w:tcPr>
          <w:p w14:paraId="64DB04B0" w14:textId="77777777" w:rsidR="004220C5" w:rsidRPr="009837A2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b/>
                <w:sz w:val="18"/>
              </w:rPr>
            </w:pPr>
            <w:r w:rsidRPr="009837A2">
              <w:rPr>
                <w:rFonts w:asciiTheme="majorHAnsi" w:hAnsiTheme="majorHAnsi" w:cstheme="majorHAnsi"/>
                <w:b/>
                <w:sz w:val="18"/>
              </w:rPr>
              <w:t>No continuous data exists at location</w:t>
            </w:r>
          </w:p>
        </w:tc>
      </w:tr>
      <w:tr w:rsidR="004220C5" w14:paraId="2FA5A462" w14:textId="77777777" w:rsidTr="00EC07C2">
        <w:tc>
          <w:tcPr>
            <w:tcW w:w="1787" w:type="dxa"/>
            <w:vAlign w:val="center"/>
          </w:tcPr>
          <w:p w14:paraId="290C99FE" w14:textId="32B865EA" w:rsidR="004220C5" w:rsidRDefault="004220C5" w:rsidP="004C3208">
            <w:pPr>
              <w:pStyle w:val="ListParagraph"/>
              <w:spacing w:after="160"/>
              <w:ind w:left="0"/>
            </w:pPr>
            <w:r>
              <w:t>Transboundary</w:t>
            </w:r>
          </w:p>
        </w:tc>
        <w:tc>
          <w:tcPr>
            <w:tcW w:w="3242" w:type="dxa"/>
            <w:shd w:val="clear" w:color="auto" w:fill="auto"/>
          </w:tcPr>
          <w:p w14:paraId="637C6C9A" w14:textId="0F9C6398" w:rsidR="004220C5" w:rsidRPr="00572011" w:rsidRDefault="004220C5" w:rsidP="004C3208">
            <w:pPr>
              <w:pStyle w:val="ListParagraph"/>
              <w:numPr>
                <w:ilvl w:val="0"/>
                <w:numId w:val="9"/>
              </w:numPr>
              <w:spacing w:after="160"/>
              <w:ind w:left="244" w:hanging="24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Not near a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boundary ~25km</w:t>
            </w:r>
          </w:p>
          <w:p w14:paraId="375F4D27" w14:textId="77777777" w:rsidR="004220C5" w:rsidRPr="00572011" w:rsidRDefault="004220C5" w:rsidP="004C3208">
            <w:pPr>
              <w:pStyle w:val="ListParagraph"/>
              <w:numPr>
                <w:ilvl w:val="0"/>
                <w:numId w:val="9"/>
              </w:numPr>
              <w:spacing w:after="160"/>
              <w:ind w:left="244" w:hanging="24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Significant local sources present</w:t>
            </w:r>
          </w:p>
          <w:p w14:paraId="5E1F98A6" w14:textId="77777777" w:rsidR="004220C5" w:rsidRPr="00572011" w:rsidRDefault="004220C5" w:rsidP="004C3208">
            <w:pPr>
              <w:pStyle w:val="ListParagraph"/>
              <w:numPr>
                <w:ilvl w:val="0"/>
                <w:numId w:val="9"/>
              </w:numPr>
              <w:spacing w:after="160"/>
              <w:ind w:left="244" w:hanging="24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Site not representative of incoming air mass</w:t>
            </w:r>
          </w:p>
        </w:tc>
        <w:tc>
          <w:tcPr>
            <w:tcW w:w="3242" w:type="dxa"/>
            <w:shd w:val="clear" w:color="auto" w:fill="A8D08D" w:themeFill="accent6" w:themeFillTint="99"/>
          </w:tcPr>
          <w:p w14:paraId="7D2FFD14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Not representative of a boundary, i.e. </w:t>
            </w:r>
            <w:r w:rsidRPr="00210C59">
              <w:rPr>
                <w:rFonts w:asciiTheme="majorHAnsi" w:hAnsiTheme="majorHAnsi" w:cstheme="majorHAnsi"/>
                <w:b/>
                <w:sz w:val="18"/>
              </w:rPr>
              <w:t>localized sources will likely confound the data</w:t>
            </w:r>
          </w:p>
        </w:tc>
        <w:tc>
          <w:tcPr>
            <w:tcW w:w="3242" w:type="dxa"/>
            <w:shd w:val="clear" w:color="auto" w:fill="auto"/>
          </w:tcPr>
          <w:p w14:paraId="350CF43C" w14:textId="4E3E5463" w:rsidR="004220C5" w:rsidRPr="00572011" w:rsidRDefault="004220C5" w:rsidP="004C3208">
            <w:pPr>
              <w:pStyle w:val="ListParagraph"/>
              <w:numPr>
                <w:ilvl w:val="0"/>
                <w:numId w:val="10"/>
              </w:numPr>
              <w:spacing w:after="160"/>
              <w:ind w:left="247" w:hanging="24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Within 20 km of a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boundary</w:t>
            </w:r>
          </w:p>
          <w:p w14:paraId="4D0260F6" w14:textId="77777777" w:rsidR="004220C5" w:rsidRPr="00572011" w:rsidRDefault="004220C5" w:rsidP="004C3208">
            <w:pPr>
              <w:pStyle w:val="ListParagraph"/>
              <w:numPr>
                <w:ilvl w:val="0"/>
                <w:numId w:val="10"/>
              </w:numPr>
              <w:spacing w:after="160"/>
              <w:ind w:left="247" w:hanging="24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Limited local sources, low impact or moderate frequency expected</w:t>
            </w:r>
          </w:p>
        </w:tc>
        <w:tc>
          <w:tcPr>
            <w:tcW w:w="3242" w:type="dxa"/>
            <w:shd w:val="clear" w:color="auto" w:fill="auto"/>
          </w:tcPr>
          <w:p w14:paraId="6F4E9BED" w14:textId="321395E2" w:rsidR="004220C5" w:rsidRPr="00572011" w:rsidRDefault="004220C5" w:rsidP="004C3208">
            <w:pPr>
              <w:pStyle w:val="ListParagraph"/>
              <w:numPr>
                <w:ilvl w:val="0"/>
                <w:numId w:val="8"/>
              </w:numPr>
              <w:spacing w:after="160"/>
              <w:ind w:left="288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Within 10 km of a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boundary</w:t>
            </w:r>
          </w:p>
          <w:p w14:paraId="35C0B5C7" w14:textId="77777777" w:rsidR="004220C5" w:rsidRPr="00572011" w:rsidRDefault="004220C5" w:rsidP="004C3208">
            <w:pPr>
              <w:pStyle w:val="ListParagraph"/>
              <w:numPr>
                <w:ilvl w:val="0"/>
                <w:numId w:val="8"/>
              </w:numPr>
              <w:spacing w:after="160"/>
              <w:ind w:left="288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Very representative of a boundary air mass </w:t>
            </w:r>
          </w:p>
          <w:p w14:paraId="3D0A75AD" w14:textId="77777777" w:rsidR="004220C5" w:rsidRPr="00572011" w:rsidRDefault="004220C5" w:rsidP="004C3208">
            <w:pPr>
              <w:pStyle w:val="ListParagraph"/>
              <w:numPr>
                <w:ilvl w:val="0"/>
                <w:numId w:val="8"/>
              </w:numPr>
              <w:spacing w:after="160"/>
              <w:ind w:left="288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Possibility of occasional impact from local sources </w:t>
            </w:r>
          </w:p>
        </w:tc>
        <w:tc>
          <w:tcPr>
            <w:tcW w:w="3242" w:type="dxa"/>
            <w:shd w:val="clear" w:color="auto" w:fill="auto"/>
          </w:tcPr>
          <w:p w14:paraId="55513447" w14:textId="5C0AA357" w:rsidR="004220C5" w:rsidRPr="00572011" w:rsidRDefault="004220C5" w:rsidP="004C3208">
            <w:pPr>
              <w:pStyle w:val="ListParagraph"/>
              <w:numPr>
                <w:ilvl w:val="0"/>
                <w:numId w:val="7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Within 5 km of a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boundary</w:t>
            </w:r>
          </w:p>
          <w:p w14:paraId="274F7E1B" w14:textId="1C0FDCA2" w:rsidR="004220C5" w:rsidRPr="00572011" w:rsidRDefault="004220C5" w:rsidP="004C3208">
            <w:pPr>
              <w:pStyle w:val="ListParagraph"/>
              <w:numPr>
                <w:ilvl w:val="0"/>
                <w:numId w:val="7"/>
              </w:numPr>
              <w:spacing w:after="160"/>
              <w:ind w:left="321" w:hanging="321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No significant local sources</w:t>
            </w:r>
          </w:p>
        </w:tc>
      </w:tr>
      <w:tr w:rsidR="004220C5" w14:paraId="14D10D9C" w14:textId="77777777" w:rsidTr="004C3208">
        <w:tc>
          <w:tcPr>
            <w:tcW w:w="1787" w:type="dxa"/>
            <w:vAlign w:val="center"/>
          </w:tcPr>
          <w:p w14:paraId="009FFD86" w14:textId="77777777" w:rsidR="004220C5" w:rsidRDefault="004220C5" w:rsidP="004C3208">
            <w:pPr>
              <w:pStyle w:val="ListParagraph"/>
              <w:spacing w:after="160"/>
              <w:ind w:left="0"/>
            </w:pPr>
            <w:r>
              <w:t>Population exposure</w:t>
            </w:r>
          </w:p>
        </w:tc>
        <w:tc>
          <w:tcPr>
            <w:tcW w:w="3242" w:type="dxa"/>
          </w:tcPr>
          <w:p w14:paraId="14CDC0D2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No one lives within 0.5 km of proposed monitoring site or identified source</w:t>
            </w:r>
          </w:p>
        </w:tc>
        <w:tc>
          <w:tcPr>
            <w:tcW w:w="3242" w:type="dxa"/>
            <w:shd w:val="clear" w:color="auto" w:fill="auto"/>
          </w:tcPr>
          <w:p w14:paraId="346AE22D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One or 2 families live within 0.5 km of proposed monitoring site or identified source</w:t>
            </w:r>
          </w:p>
        </w:tc>
        <w:tc>
          <w:tcPr>
            <w:tcW w:w="3242" w:type="dxa"/>
            <w:shd w:val="clear" w:color="auto" w:fill="auto"/>
          </w:tcPr>
          <w:p w14:paraId="0373ABEF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2 to 10 families live within 0.5 km of proposed monitoring site or identified source</w:t>
            </w:r>
          </w:p>
        </w:tc>
        <w:tc>
          <w:tcPr>
            <w:tcW w:w="3242" w:type="dxa"/>
            <w:shd w:val="clear" w:color="auto" w:fill="auto"/>
          </w:tcPr>
          <w:p w14:paraId="0797A7E9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10-40 </w:t>
            </w:r>
            <w:proofErr w:type="gramStart"/>
            <w:r w:rsidRPr="00572011">
              <w:rPr>
                <w:rFonts w:asciiTheme="majorHAnsi" w:hAnsiTheme="majorHAnsi" w:cstheme="majorHAnsi"/>
                <w:sz w:val="18"/>
              </w:rPr>
              <w:t>families</w:t>
            </w:r>
            <w:proofErr w:type="gramEnd"/>
            <w:r w:rsidRPr="00572011">
              <w:rPr>
                <w:rFonts w:asciiTheme="majorHAnsi" w:hAnsiTheme="majorHAnsi" w:cstheme="majorHAnsi"/>
                <w:sz w:val="18"/>
              </w:rPr>
              <w:t xml:space="preserve"> line within 0.5 km of proposed monitoring site or identified source</w:t>
            </w:r>
          </w:p>
        </w:tc>
        <w:tc>
          <w:tcPr>
            <w:tcW w:w="3242" w:type="dxa"/>
            <w:shd w:val="clear" w:color="auto" w:fill="A8D08D" w:themeFill="accent6" w:themeFillTint="99"/>
          </w:tcPr>
          <w:p w14:paraId="60115AB0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9837A2">
              <w:rPr>
                <w:rFonts w:asciiTheme="majorHAnsi" w:hAnsiTheme="majorHAnsi" w:cstheme="majorHAnsi"/>
                <w:b/>
                <w:sz w:val="18"/>
              </w:rPr>
              <w:t>&gt;50 families live within 0.5 km of proposed monitoring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site or identified source</w:t>
            </w:r>
          </w:p>
        </w:tc>
      </w:tr>
      <w:tr w:rsidR="004220C5" w14:paraId="0ECC5387" w14:textId="77777777" w:rsidTr="00CA06A8">
        <w:tc>
          <w:tcPr>
            <w:tcW w:w="1787" w:type="dxa"/>
            <w:shd w:val="clear" w:color="auto" w:fill="auto"/>
            <w:vAlign w:val="center"/>
          </w:tcPr>
          <w:p w14:paraId="3303D89D" w14:textId="0B4F2665" w:rsidR="004220C5" w:rsidRDefault="004220C5" w:rsidP="004C3208">
            <w:pPr>
              <w:pStyle w:val="ListParagraph"/>
              <w:spacing w:after="160"/>
              <w:ind w:left="0"/>
            </w:pPr>
            <w:r>
              <w:t xml:space="preserve">Respond to issues identified by “public” (not a member of </w:t>
            </w:r>
            <w:r w:rsidR="004C3208">
              <w:t>PRAMP</w:t>
            </w:r>
            <w:r>
              <w:t>)</w:t>
            </w:r>
          </w:p>
        </w:tc>
        <w:tc>
          <w:tcPr>
            <w:tcW w:w="3242" w:type="dxa"/>
            <w:shd w:val="clear" w:color="auto" w:fill="auto"/>
          </w:tcPr>
          <w:p w14:paraId="3599C8B1" w14:textId="77777777" w:rsidR="004220C5" w:rsidRPr="00572011" w:rsidRDefault="004220C5" w:rsidP="004C3208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No issue identified</w:t>
            </w:r>
          </w:p>
          <w:p w14:paraId="67B4F6FB" w14:textId="77777777" w:rsidR="004220C5" w:rsidRPr="00572011" w:rsidRDefault="004220C5" w:rsidP="004C3208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Capability to address the issues identified cannot be addressed with current capability/analyzer complement or realistically added.</w:t>
            </w:r>
          </w:p>
          <w:p w14:paraId="2473DC5E" w14:textId="3F749F50" w:rsidR="004220C5" w:rsidRPr="00572011" w:rsidRDefault="004220C5" w:rsidP="004C3208">
            <w:pPr>
              <w:pStyle w:val="ListParagraph"/>
              <w:numPr>
                <w:ilvl w:val="0"/>
                <w:numId w:val="5"/>
              </w:numPr>
              <w:spacing w:after="160"/>
              <w:ind w:left="244" w:hanging="24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No action can be taken regardless of monitoring findings (i.e.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has no influence on decision makers)</w:t>
            </w:r>
          </w:p>
        </w:tc>
        <w:tc>
          <w:tcPr>
            <w:tcW w:w="3242" w:type="dxa"/>
            <w:shd w:val="clear" w:color="auto" w:fill="auto"/>
          </w:tcPr>
          <w:p w14:paraId="0BD9CC2E" w14:textId="2DE79BDF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Other parameters needed to address issue can be added with significant cost to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or funding is unlikely from other sources for additional parameters</w:t>
            </w:r>
          </w:p>
          <w:p w14:paraId="3D7AC5DF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242" w:type="dxa"/>
            <w:shd w:val="clear" w:color="auto" w:fill="auto"/>
          </w:tcPr>
          <w:p w14:paraId="2A05C897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Identified by some residents (i.e. one family)</w:t>
            </w:r>
          </w:p>
          <w:p w14:paraId="3AED14C2" w14:textId="027F105C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Relatively new Issue with minimal impact, has only recently appeared on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radar</w:t>
            </w:r>
          </w:p>
          <w:p w14:paraId="34423064" w14:textId="1673A91D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Other parameters needed to address issue can be added with some cost to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</w:p>
          <w:p w14:paraId="6A4744F7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Some consequences to not addressing it</w:t>
            </w:r>
          </w:p>
          <w:p w14:paraId="4B2DB35D" w14:textId="77777777" w:rsidR="004220C5" w:rsidRPr="00572011" w:rsidRDefault="004220C5" w:rsidP="004C3208">
            <w:pPr>
              <w:pStyle w:val="ListParagraph"/>
              <w:numPr>
                <w:ilvl w:val="0"/>
                <w:numId w:val="5"/>
              </w:numPr>
              <w:spacing w:after="160"/>
              <w:ind w:left="388" w:hanging="283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If source is identified, some likely hood action will be taken </w:t>
            </w:r>
          </w:p>
        </w:tc>
        <w:tc>
          <w:tcPr>
            <w:tcW w:w="3242" w:type="dxa"/>
            <w:shd w:val="clear" w:color="auto" w:fill="A8D08D" w:themeFill="accent6" w:themeFillTint="99"/>
          </w:tcPr>
          <w:p w14:paraId="3346C563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CA06A8">
              <w:rPr>
                <w:rFonts w:asciiTheme="majorHAnsi" w:hAnsiTheme="majorHAnsi" w:cstheme="majorHAnsi"/>
                <w:b/>
                <w:sz w:val="18"/>
              </w:rPr>
              <w:t>Issue identified by group of residents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or several </w:t>
            </w:r>
            <w:r w:rsidRPr="00CA06A8">
              <w:rPr>
                <w:rFonts w:asciiTheme="majorHAnsi" w:hAnsiTheme="majorHAnsi" w:cstheme="majorHAnsi"/>
                <w:b/>
                <w:sz w:val="18"/>
              </w:rPr>
              <w:t>complaints to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AEP, </w:t>
            </w:r>
            <w:r w:rsidRPr="00CA06A8">
              <w:rPr>
                <w:rFonts w:asciiTheme="majorHAnsi" w:hAnsiTheme="majorHAnsi" w:cstheme="majorHAnsi"/>
                <w:b/>
                <w:sz w:val="18"/>
              </w:rPr>
              <w:t>local councils</w:t>
            </w:r>
          </w:p>
          <w:p w14:paraId="3D0F2F32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Other parameters needed to address issue can be added with likely or promised funding from other sources</w:t>
            </w:r>
          </w:p>
          <w:p w14:paraId="0A926EE7" w14:textId="77777777" w:rsidR="004220C5" w:rsidRPr="00572011" w:rsidRDefault="004220C5" w:rsidP="004C3208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242" w:type="dxa"/>
            <w:shd w:val="clear" w:color="auto" w:fill="auto"/>
          </w:tcPr>
          <w:p w14:paraId="2EB55050" w14:textId="579330F3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21" w:hanging="321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Issue identified by an NGO, government body</w:t>
            </w:r>
          </w:p>
          <w:p w14:paraId="7CD6CFF8" w14:textId="12847E4F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Has been ongoing for some time,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has previously not been able to address it or it has escalated recently</w:t>
            </w:r>
          </w:p>
          <w:p w14:paraId="57F5652A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Potentially serious, concerning/damaging </w:t>
            </w:r>
          </w:p>
          <w:p w14:paraId="7C36D0B3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Damaging to public perception if not addressed</w:t>
            </w:r>
          </w:p>
          <w:p w14:paraId="5DF15810" w14:textId="77777777" w:rsidR="004220C5" w:rsidRPr="00572011" w:rsidRDefault="004220C5" w:rsidP="004C3208">
            <w:pPr>
              <w:pStyle w:val="ListParagraph"/>
              <w:numPr>
                <w:ilvl w:val="0"/>
                <w:numId w:val="6"/>
              </w:numPr>
              <w:spacing w:after="160"/>
              <w:ind w:left="321" w:hanging="321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Issue can be directly addressed once monitoring data is available</w:t>
            </w:r>
          </w:p>
        </w:tc>
      </w:tr>
      <w:tr w:rsidR="004220C5" w14:paraId="60EBDA18" w14:textId="77777777" w:rsidTr="00EC07C2">
        <w:trPr>
          <w:trHeight w:val="983"/>
        </w:trPr>
        <w:tc>
          <w:tcPr>
            <w:tcW w:w="1787" w:type="dxa"/>
            <w:vAlign w:val="center"/>
          </w:tcPr>
          <w:p w14:paraId="4FAD233B" w14:textId="76E244DC" w:rsidR="004220C5" w:rsidRDefault="004220C5" w:rsidP="004C3208">
            <w:pPr>
              <w:pStyle w:val="ListParagraph"/>
              <w:spacing w:after="160"/>
              <w:ind w:left="0"/>
            </w:pPr>
            <w:r>
              <w:t xml:space="preserve">Response to Issues identified by </w:t>
            </w:r>
            <w:r w:rsidR="004C3208">
              <w:t>PRAMP</w:t>
            </w:r>
          </w:p>
        </w:tc>
        <w:tc>
          <w:tcPr>
            <w:tcW w:w="3242" w:type="dxa"/>
          </w:tcPr>
          <w:p w14:paraId="402D6952" w14:textId="77777777" w:rsidR="004220C5" w:rsidRPr="00572011" w:rsidRDefault="004220C5" w:rsidP="004C3208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No issue identified</w:t>
            </w:r>
          </w:p>
          <w:p w14:paraId="292E554B" w14:textId="77777777" w:rsidR="004220C5" w:rsidRPr="00572011" w:rsidRDefault="004220C5" w:rsidP="004C3208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Capability to address the issues identified cannot be addressed with current capability/analyzer complement or realistically added.</w:t>
            </w:r>
          </w:p>
          <w:p w14:paraId="718AE44D" w14:textId="6A28BF22" w:rsidR="004220C5" w:rsidRPr="00572011" w:rsidRDefault="004220C5" w:rsidP="004C3208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No action can be taken regardless of monitoring findings (i.e.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has no influence on decision makers)</w:t>
            </w:r>
          </w:p>
        </w:tc>
        <w:tc>
          <w:tcPr>
            <w:tcW w:w="3242" w:type="dxa"/>
          </w:tcPr>
          <w:p w14:paraId="786557CE" w14:textId="0D9C86E9" w:rsidR="004220C5" w:rsidRPr="00572011" w:rsidRDefault="004C3208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PRAMP</w:t>
            </w:r>
            <w:r w:rsidR="004220C5" w:rsidRPr="00572011">
              <w:rPr>
                <w:rFonts w:asciiTheme="majorHAnsi" w:hAnsiTheme="majorHAnsi" w:cstheme="majorHAnsi"/>
                <w:sz w:val="18"/>
              </w:rPr>
              <w:t xml:space="preserve"> is pre-emptive and thinks this may become an issue</w:t>
            </w:r>
          </w:p>
          <w:p w14:paraId="3B2A4E51" w14:textId="406213BF" w:rsidR="004220C5" w:rsidRPr="0000709F" w:rsidRDefault="004220C5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Other parameters needed to address issue can be added with significant cost to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or funding is unlikely from other sources for additional parameters</w:t>
            </w:r>
          </w:p>
        </w:tc>
        <w:tc>
          <w:tcPr>
            <w:tcW w:w="3242" w:type="dxa"/>
          </w:tcPr>
          <w:p w14:paraId="610B4CE5" w14:textId="2327AEA4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Relatively new Issue with minimal impact, has only recently appeared on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radar</w:t>
            </w:r>
          </w:p>
          <w:p w14:paraId="0991D45F" w14:textId="3B450B48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Other parameters needed to address issue can be added with some cost to </w:t>
            </w:r>
            <w:r w:rsidR="004C3208">
              <w:rPr>
                <w:rFonts w:asciiTheme="majorHAnsi" w:hAnsiTheme="majorHAnsi" w:cstheme="majorHAnsi"/>
                <w:sz w:val="18"/>
              </w:rPr>
              <w:t>PRAMP</w:t>
            </w:r>
          </w:p>
          <w:p w14:paraId="3A8CF88F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Some consequences to not addressing it</w:t>
            </w:r>
          </w:p>
          <w:p w14:paraId="4D285AB1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If source is identified, likely hood action will be taken </w:t>
            </w:r>
          </w:p>
        </w:tc>
        <w:tc>
          <w:tcPr>
            <w:tcW w:w="3242" w:type="dxa"/>
          </w:tcPr>
          <w:p w14:paraId="202C22DA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Other parameters needed to address issue can be added with likely or promised funding from other sources</w:t>
            </w:r>
          </w:p>
          <w:p w14:paraId="5841C3E9" w14:textId="77777777" w:rsidR="004220C5" w:rsidRPr="00572011" w:rsidRDefault="004220C5" w:rsidP="004C3208">
            <w:pPr>
              <w:pStyle w:val="ListParagraph"/>
              <w:spacing w:after="16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242" w:type="dxa"/>
            <w:shd w:val="clear" w:color="auto" w:fill="A8D08D" w:themeFill="accent6" w:themeFillTint="99"/>
          </w:tcPr>
          <w:p w14:paraId="6E059CC1" w14:textId="28A9AC5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9837A2">
              <w:rPr>
                <w:rFonts w:asciiTheme="majorHAnsi" w:hAnsiTheme="majorHAnsi" w:cstheme="majorHAnsi"/>
                <w:b/>
                <w:sz w:val="18"/>
              </w:rPr>
              <w:t>Has been ongoing for some time,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</w:t>
            </w:r>
            <w:r w:rsidR="004C3208" w:rsidRPr="0000709F">
              <w:rPr>
                <w:rFonts w:asciiTheme="majorHAnsi" w:hAnsiTheme="majorHAnsi" w:cstheme="majorHAnsi"/>
                <w:b/>
                <w:sz w:val="18"/>
              </w:rPr>
              <w:t>PRAMP</w:t>
            </w:r>
            <w:r w:rsidRPr="0000709F">
              <w:rPr>
                <w:rFonts w:asciiTheme="majorHAnsi" w:hAnsiTheme="majorHAnsi" w:cstheme="majorHAnsi"/>
                <w:b/>
                <w:sz w:val="18"/>
              </w:rPr>
              <w:t xml:space="preserve"> has previously not been able to address </w:t>
            </w:r>
            <w:r w:rsidRPr="00572011">
              <w:rPr>
                <w:rFonts w:asciiTheme="majorHAnsi" w:hAnsiTheme="majorHAnsi" w:cstheme="majorHAnsi"/>
                <w:sz w:val="18"/>
              </w:rPr>
              <w:t>it or it has escalated recently</w:t>
            </w:r>
          </w:p>
          <w:p w14:paraId="685B9385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Potentially serious, concerning/damaging </w:t>
            </w:r>
          </w:p>
          <w:p w14:paraId="1C373574" w14:textId="77777777" w:rsidR="004220C5" w:rsidRPr="00572011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Damaging to public perception if not addressed</w:t>
            </w:r>
          </w:p>
          <w:p w14:paraId="0D0A5858" w14:textId="77777777" w:rsidR="004220C5" w:rsidRPr="00D749DF" w:rsidRDefault="004220C5" w:rsidP="004C3208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D749DF">
              <w:rPr>
                <w:rFonts w:asciiTheme="majorHAnsi" w:hAnsiTheme="majorHAnsi" w:cstheme="majorHAnsi"/>
                <w:sz w:val="18"/>
              </w:rPr>
              <w:t>Issue can be directly addressed once monitoring data is available</w:t>
            </w:r>
          </w:p>
        </w:tc>
      </w:tr>
    </w:tbl>
    <w:p w14:paraId="531AB86A" w14:textId="2FFFBA4D" w:rsidR="004220C5" w:rsidRDefault="004220C5" w:rsidP="004220C5">
      <w:pPr>
        <w:pStyle w:val="ListParagraph"/>
        <w:spacing w:after="160" w:line="259" w:lineRule="auto"/>
        <w:ind w:left="142"/>
      </w:pPr>
    </w:p>
    <w:p w14:paraId="40420551" w14:textId="77777777" w:rsidR="0000709F" w:rsidRDefault="0000709F" w:rsidP="004C3208">
      <w:pPr>
        <w:pStyle w:val="ListParagraph"/>
        <w:spacing w:after="160" w:line="259" w:lineRule="auto"/>
        <w:ind w:left="709"/>
        <w:rPr>
          <w:b/>
          <w:sz w:val="36"/>
        </w:rPr>
      </w:pPr>
    </w:p>
    <w:p w14:paraId="155F76F5" w14:textId="77777777" w:rsidR="0000709F" w:rsidRDefault="0000709F" w:rsidP="004C3208">
      <w:pPr>
        <w:pStyle w:val="ListParagraph"/>
        <w:spacing w:after="160" w:line="259" w:lineRule="auto"/>
        <w:ind w:left="709"/>
        <w:rPr>
          <w:b/>
          <w:sz w:val="36"/>
        </w:rPr>
      </w:pPr>
    </w:p>
    <w:p w14:paraId="1CC3D529" w14:textId="77777777" w:rsidR="0000709F" w:rsidRDefault="0000709F" w:rsidP="004C3208">
      <w:pPr>
        <w:pStyle w:val="ListParagraph"/>
        <w:spacing w:after="160" w:line="259" w:lineRule="auto"/>
        <w:ind w:left="709"/>
        <w:rPr>
          <w:b/>
          <w:sz w:val="36"/>
        </w:rPr>
      </w:pPr>
    </w:p>
    <w:p w14:paraId="559BB9ED" w14:textId="77777777" w:rsidR="0000709F" w:rsidRDefault="0000709F" w:rsidP="004C3208">
      <w:pPr>
        <w:pStyle w:val="ListParagraph"/>
        <w:spacing w:after="160" w:line="259" w:lineRule="auto"/>
        <w:ind w:left="709"/>
        <w:rPr>
          <w:b/>
          <w:sz w:val="36"/>
        </w:rPr>
      </w:pPr>
    </w:p>
    <w:p w14:paraId="638E8323" w14:textId="6D49BCF7" w:rsidR="0000709F" w:rsidRDefault="0000709F" w:rsidP="004C3208">
      <w:pPr>
        <w:pStyle w:val="ListParagraph"/>
        <w:spacing w:after="160" w:line="259" w:lineRule="auto"/>
        <w:ind w:left="709"/>
        <w:rPr>
          <w:b/>
          <w:sz w:val="36"/>
        </w:rPr>
      </w:pPr>
    </w:p>
    <w:p w14:paraId="40E3351C" w14:textId="677943DE" w:rsidR="0000709F" w:rsidRPr="0000709F" w:rsidRDefault="0000709F" w:rsidP="0000709F"/>
    <w:p w14:paraId="322D8D8A" w14:textId="189BC492" w:rsidR="0000709F" w:rsidRPr="0000709F" w:rsidRDefault="0000709F" w:rsidP="0000709F"/>
    <w:p w14:paraId="2AD0DBEC" w14:textId="2991C022" w:rsidR="0000709F" w:rsidRPr="0000709F" w:rsidRDefault="0000709F" w:rsidP="0000709F"/>
    <w:p w14:paraId="57849232" w14:textId="13E96AB3" w:rsidR="0000709F" w:rsidRPr="0000709F" w:rsidRDefault="0000709F" w:rsidP="0000709F"/>
    <w:p w14:paraId="7CAF0308" w14:textId="611437F9" w:rsidR="0000709F" w:rsidRPr="0000709F" w:rsidRDefault="0000709F" w:rsidP="0000709F"/>
    <w:p w14:paraId="5FB44537" w14:textId="21D02F31" w:rsidR="0000709F" w:rsidRPr="0000709F" w:rsidRDefault="0000709F" w:rsidP="0000709F"/>
    <w:p w14:paraId="4AAF26F8" w14:textId="3C76CC77" w:rsidR="0000709F" w:rsidRPr="0000709F" w:rsidRDefault="0000709F" w:rsidP="0000709F"/>
    <w:p w14:paraId="348EB8F0" w14:textId="6259A282" w:rsidR="0000709F" w:rsidRPr="0000709F" w:rsidRDefault="0000709F" w:rsidP="0000709F"/>
    <w:p w14:paraId="23BC2E78" w14:textId="054F71E3" w:rsidR="0000709F" w:rsidRPr="0000709F" w:rsidRDefault="0000709F" w:rsidP="0000709F"/>
    <w:p w14:paraId="53D0BF18" w14:textId="0A3FED50" w:rsidR="0000709F" w:rsidRPr="0000709F" w:rsidRDefault="0000709F" w:rsidP="0000709F"/>
    <w:p w14:paraId="517FD7A0" w14:textId="307FEC7E" w:rsidR="0000709F" w:rsidRPr="0000709F" w:rsidRDefault="0000709F" w:rsidP="0000709F"/>
    <w:p w14:paraId="36A06FAC" w14:textId="43E8E16A" w:rsidR="0000709F" w:rsidRPr="0000709F" w:rsidRDefault="0000709F" w:rsidP="0000709F"/>
    <w:p w14:paraId="581C87BB" w14:textId="5990042C" w:rsidR="0000709F" w:rsidRPr="0000709F" w:rsidRDefault="0000709F" w:rsidP="0000709F"/>
    <w:p w14:paraId="04FCF3C4" w14:textId="77204944" w:rsidR="0000709F" w:rsidRPr="0000709F" w:rsidRDefault="0000709F" w:rsidP="0000709F"/>
    <w:p w14:paraId="2CA7B635" w14:textId="3905D683" w:rsidR="0000709F" w:rsidRPr="0000709F" w:rsidRDefault="0000709F" w:rsidP="0000709F"/>
    <w:p w14:paraId="30032F77" w14:textId="0540B3D6" w:rsidR="0000709F" w:rsidRPr="0000709F" w:rsidRDefault="0000709F" w:rsidP="0000709F"/>
    <w:p w14:paraId="1E3FD6C9" w14:textId="121F9FC9" w:rsidR="0000709F" w:rsidRPr="0000709F" w:rsidRDefault="0000709F" w:rsidP="0000709F"/>
    <w:p w14:paraId="62418F6D" w14:textId="0828254A" w:rsidR="0000709F" w:rsidRPr="0000709F" w:rsidRDefault="0000709F" w:rsidP="0000709F"/>
    <w:p w14:paraId="072B2F73" w14:textId="1EC7FEA9" w:rsidR="0000709F" w:rsidRPr="0000709F" w:rsidRDefault="0000709F" w:rsidP="0000709F"/>
    <w:p w14:paraId="79814F7D" w14:textId="70D37428" w:rsidR="0000709F" w:rsidRPr="0000709F" w:rsidRDefault="0000709F" w:rsidP="0000709F"/>
    <w:p w14:paraId="7B1C0535" w14:textId="7D00CAFF" w:rsidR="0000709F" w:rsidRPr="0000709F" w:rsidRDefault="0000709F" w:rsidP="0000709F"/>
    <w:p w14:paraId="22788582" w14:textId="04A6A339" w:rsidR="0000709F" w:rsidRPr="0000709F" w:rsidRDefault="0000709F" w:rsidP="0000709F"/>
    <w:p w14:paraId="07D070C4" w14:textId="6282C560" w:rsidR="0000709F" w:rsidRPr="0000709F" w:rsidRDefault="0000709F" w:rsidP="0000709F"/>
    <w:p w14:paraId="4DDADA3A" w14:textId="5FF2C18E" w:rsidR="0000709F" w:rsidRDefault="0000709F" w:rsidP="0000709F"/>
    <w:p w14:paraId="7EF8404B" w14:textId="41EC16A5" w:rsidR="0000709F" w:rsidRDefault="0000709F" w:rsidP="0000709F"/>
    <w:p w14:paraId="192D8053" w14:textId="477A5B74" w:rsidR="0000709F" w:rsidRPr="0000709F" w:rsidRDefault="0000709F" w:rsidP="0000709F">
      <w:pPr>
        <w:rPr>
          <w:b/>
          <w:sz w:val="36"/>
        </w:rPr>
      </w:pPr>
      <w:r w:rsidRPr="0000709F">
        <w:rPr>
          <w:b/>
          <w:sz w:val="36"/>
        </w:rPr>
        <w:t xml:space="preserve">Score = [(4 + 4 + 1) </w:t>
      </w:r>
      <w:r w:rsidRPr="0000709F">
        <w:rPr>
          <w:b/>
          <w:sz w:val="36"/>
        </w:rPr>
        <w:sym w:font="Symbol" w:char="F0B8"/>
      </w:r>
      <w:r w:rsidRPr="0000709F">
        <w:rPr>
          <w:b/>
          <w:sz w:val="36"/>
        </w:rPr>
        <w:t xml:space="preserve"> 3] + 4 + </w:t>
      </w:r>
      <w:r w:rsidR="009837A2">
        <w:rPr>
          <w:b/>
          <w:sz w:val="36"/>
        </w:rPr>
        <w:t>3</w:t>
      </w:r>
      <w:r w:rsidRPr="0000709F">
        <w:rPr>
          <w:b/>
          <w:sz w:val="36"/>
        </w:rPr>
        <w:t xml:space="preserve"> + 4</w:t>
      </w:r>
      <w:r>
        <w:rPr>
          <w:b/>
          <w:sz w:val="36"/>
        </w:rPr>
        <w:t xml:space="preserve"> = </w:t>
      </w:r>
      <w:r w:rsidR="00210C59">
        <w:rPr>
          <w:b/>
          <w:color w:val="FF0000"/>
          <w:sz w:val="36"/>
        </w:rPr>
        <w:t>1</w:t>
      </w:r>
      <w:r w:rsidR="009837A2">
        <w:rPr>
          <w:b/>
          <w:color w:val="FF0000"/>
          <w:sz w:val="36"/>
        </w:rPr>
        <w:t>4</w:t>
      </w:r>
      <w:r w:rsidR="00103E3B">
        <w:rPr>
          <w:b/>
          <w:color w:val="FF0000"/>
          <w:sz w:val="36"/>
        </w:rPr>
        <w:t>.00</w:t>
      </w:r>
    </w:p>
    <w:p w14:paraId="0D5E4A62" w14:textId="75585543" w:rsidR="0000709F" w:rsidRDefault="0000709F" w:rsidP="0000709F"/>
    <w:p w14:paraId="460760CC" w14:textId="77777777" w:rsidR="0000709F" w:rsidRPr="0000709F" w:rsidRDefault="0000709F" w:rsidP="0000709F"/>
    <w:p w14:paraId="6DB3C7BB" w14:textId="5238AE96" w:rsidR="004C3208" w:rsidRPr="004C3208" w:rsidRDefault="004C3208" w:rsidP="004C3208">
      <w:pPr>
        <w:pStyle w:val="ListParagraph"/>
        <w:spacing w:after="160" w:line="259" w:lineRule="auto"/>
        <w:ind w:left="709"/>
        <w:rPr>
          <w:b/>
          <w:sz w:val="36"/>
        </w:rPr>
      </w:pPr>
      <w:r>
        <w:rPr>
          <w:b/>
          <w:sz w:val="36"/>
        </w:rPr>
        <w:lastRenderedPageBreak/>
        <w:t>NAMPA</w:t>
      </w:r>
      <w:r w:rsidR="00EC07C2">
        <w:rPr>
          <w:b/>
          <w:sz w:val="36"/>
        </w:rPr>
        <w:t xml:space="preserve"> (EAST RIDGE ROAD)</w:t>
      </w:r>
    </w:p>
    <w:p w14:paraId="62B09753" w14:textId="77777777" w:rsidR="004C3208" w:rsidRDefault="004C3208" w:rsidP="004220C5">
      <w:pPr>
        <w:pStyle w:val="ListParagraph"/>
        <w:spacing w:after="160" w:line="259" w:lineRule="auto"/>
        <w:ind w:left="142"/>
      </w:pPr>
    </w:p>
    <w:tbl>
      <w:tblPr>
        <w:tblStyle w:val="TableGrid"/>
        <w:tblW w:w="17997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1787"/>
        <w:gridCol w:w="3242"/>
        <w:gridCol w:w="3242"/>
        <w:gridCol w:w="3242"/>
        <w:gridCol w:w="3242"/>
        <w:gridCol w:w="3242"/>
      </w:tblGrid>
      <w:tr w:rsidR="004C3208" w14:paraId="4002ECC1" w14:textId="77777777" w:rsidTr="004849E6">
        <w:trPr>
          <w:trHeight w:val="736"/>
        </w:trPr>
        <w:tc>
          <w:tcPr>
            <w:tcW w:w="1787" w:type="dxa"/>
            <w:tcBorders>
              <w:tl2br w:val="single" w:sz="4" w:space="0" w:color="auto"/>
            </w:tcBorders>
            <w:vAlign w:val="bottom"/>
          </w:tcPr>
          <w:p w14:paraId="368F434F" w14:textId="77777777" w:rsidR="004C3208" w:rsidRPr="008D23D1" w:rsidRDefault="004C3208" w:rsidP="0000709F">
            <w:pPr>
              <w:pStyle w:val="ListParagraph"/>
              <w:spacing w:after="160"/>
              <w:ind w:left="0"/>
              <w:rPr>
                <w:b/>
              </w:rPr>
            </w:pPr>
            <w:r w:rsidRPr="008D23D1">
              <w:rPr>
                <w:b/>
              </w:rPr>
              <w:t xml:space="preserve">                     Score</w:t>
            </w:r>
          </w:p>
          <w:p w14:paraId="31160B70" w14:textId="77777777" w:rsidR="004C3208" w:rsidRPr="008D23D1" w:rsidRDefault="004C3208" w:rsidP="0000709F">
            <w:pPr>
              <w:pStyle w:val="ListParagraph"/>
              <w:spacing w:after="160"/>
              <w:ind w:left="0"/>
              <w:rPr>
                <w:b/>
              </w:rPr>
            </w:pPr>
            <w:r w:rsidRPr="008D23D1">
              <w:rPr>
                <w:b/>
              </w:rPr>
              <w:t>Criteria</w:t>
            </w:r>
          </w:p>
        </w:tc>
        <w:tc>
          <w:tcPr>
            <w:tcW w:w="3242" w:type="dxa"/>
            <w:vAlign w:val="center"/>
          </w:tcPr>
          <w:p w14:paraId="35C18415" w14:textId="77777777" w:rsidR="004C3208" w:rsidRPr="00572011" w:rsidRDefault="004C3208" w:rsidP="0000709F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0</w:t>
            </w:r>
          </w:p>
        </w:tc>
        <w:tc>
          <w:tcPr>
            <w:tcW w:w="3242" w:type="dxa"/>
            <w:shd w:val="clear" w:color="auto" w:fill="auto"/>
            <w:vAlign w:val="center"/>
          </w:tcPr>
          <w:p w14:paraId="5BF4DC8A" w14:textId="77777777" w:rsidR="004C3208" w:rsidRPr="00572011" w:rsidRDefault="004C3208" w:rsidP="0000709F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1</w:t>
            </w:r>
          </w:p>
        </w:tc>
        <w:tc>
          <w:tcPr>
            <w:tcW w:w="3242" w:type="dxa"/>
            <w:shd w:val="clear" w:color="auto" w:fill="auto"/>
            <w:vAlign w:val="center"/>
          </w:tcPr>
          <w:p w14:paraId="5BBD7BD7" w14:textId="77777777" w:rsidR="004C3208" w:rsidRPr="00572011" w:rsidRDefault="004C3208" w:rsidP="0000709F">
            <w:pPr>
              <w:pStyle w:val="ListParagraph"/>
              <w:spacing w:after="160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2</w:t>
            </w:r>
          </w:p>
        </w:tc>
        <w:tc>
          <w:tcPr>
            <w:tcW w:w="3242" w:type="dxa"/>
            <w:shd w:val="clear" w:color="auto" w:fill="auto"/>
            <w:vAlign w:val="center"/>
          </w:tcPr>
          <w:p w14:paraId="0F44BB8E" w14:textId="77777777" w:rsidR="004C3208" w:rsidRPr="00572011" w:rsidRDefault="004C3208" w:rsidP="0000709F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3</w:t>
            </w:r>
          </w:p>
        </w:tc>
        <w:tc>
          <w:tcPr>
            <w:tcW w:w="3242" w:type="dxa"/>
            <w:shd w:val="clear" w:color="auto" w:fill="auto"/>
            <w:vAlign w:val="center"/>
          </w:tcPr>
          <w:p w14:paraId="5ADBDEE5" w14:textId="77777777" w:rsidR="004C3208" w:rsidRPr="00572011" w:rsidRDefault="004C3208" w:rsidP="0000709F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sz w:val="18"/>
                <w:szCs w:val="28"/>
              </w:rPr>
            </w:pPr>
            <w:r w:rsidRPr="00572011">
              <w:rPr>
                <w:rFonts w:asciiTheme="majorHAnsi" w:hAnsiTheme="majorHAnsi" w:cstheme="majorHAnsi"/>
                <w:b/>
                <w:sz w:val="18"/>
                <w:szCs w:val="28"/>
              </w:rPr>
              <w:t>4</w:t>
            </w:r>
          </w:p>
        </w:tc>
      </w:tr>
      <w:tr w:rsidR="004C3208" w14:paraId="4154B8AF" w14:textId="77777777" w:rsidTr="00210C59">
        <w:tc>
          <w:tcPr>
            <w:tcW w:w="1787" w:type="dxa"/>
            <w:vAlign w:val="center"/>
          </w:tcPr>
          <w:p w14:paraId="4B4181BA" w14:textId="77777777" w:rsidR="004C3208" w:rsidRDefault="004C3208" w:rsidP="0000709F">
            <w:pPr>
              <w:pStyle w:val="ListParagraph"/>
              <w:spacing w:after="160"/>
              <w:ind w:left="0"/>
            </w:pPr>
            <w:r>
              <w:t>Spatial data Gap</w:t>
            </w:r>
          </w:p>
        </w:tc>
        <w:tc>
          <w:tcPr>
            <w:tcW w:w="3242" w:type="dxa"/>
          </w:tcPr>
          <w:p w14:paraId="2B1A9FB4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Data exists from that location</w:t>
            </w:r>
          </w:p>
        </w:tc>
        <w:tc>
          <w:tcPr>
            <w:tcW w:w="3242" w:type="dxa"/>
            <w:shd w:val="clear" w:color="auto" w:fill="auto"/>
          </w:tcPr>
          <w:p w14:paraId="376D7BC8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Data exists from a location &lt;5km away</w:t>
            </w:r>
          </w:p>
        </w:tc>
        <w:tc>
          <w:tcPr>
            <w:tcW w:w="3242" w:type="dxa"/>
            <w:shd w:val="clear" w:color="auto" w:fill="auto"/>
          </w:tcPr>
          <w:p w14:paraId="7E3274C1" w14:textId="77777777" w:rsidR="004C3208" w:rsidRPr="00210C59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210C59">
              <w:rPr>
                <w:rFonts w:asciiTheme="majorHAnsi" w:hAnsiTheme="majorHAnsi" w:cstheme="majorHAnsi"/>
                <w:sz w:val="18"/>
              </w:rPr>
              <w:t xml:space="preserve">Data exists from location nearby: </w:t>
            </w:r>
            <w:r w:rsidRPr="00210C59">
              <w:rPr>
                <w:rFonts w:asciiTheme="majorHAnsi" w:hAnsiTheme="majorHAnsi" w:cstheme="majorHAnsi"/>
                <w:sz w:val="18"/>
              </w:rPr>
              <w:br/>
              <w:t>5 to 10 km away</w:t>
            </w:r>
          </w:p>
        </w:tc>
        <w:tc>
          <w:tcPr>
            <w:tcW w:w="3242" w:type="dxa"/>
            <w:shd w:val="clear" w:color="auto" w:fill="A8D08D" w:themeFill="accent6" w:themeFillTint="99"/>
          </w:tcPr>
          <w:p w14:paraId="70B60CCB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 w:rsidDel="003D6D94">
              <w:rPr>
                <w:rFonts w:asciiTheme="majorHAnsi" w:hAnsiTheme="majorHAnsi" w:cstheme="majorHAnsi"/>
                <w:sz w:val="18"/>
              </w:rPr>
              <w:t>Dat</w:t>
            </w:r>
            <w:r w:rsidRPr="00572011">
              <w:rPr>
                <w:rFonts w:asciiTheme="majorHAnsi" w:hAnsiTheme="majorHAnsi" w:cstheme="majorHAnsi"/>
                <w:sz w:val="18"/>
              </w:rPr>
              <w:t>a exists from location nearby:</w:t>
            </w:r>
            <w:r w:rsidRPr="00572011">
              <w:rPr>
                <w:rFonts w:asciiTheme="majorHAnsi" w:hAnsiTheme="majorHAnsi" w:cstheme="majorHAnsi"/>
                <w:sz w:val="18"/>
              </w:rPr>
              <w:br/>
              <w:t xml:space="preserve">10 to </w:t>
            </w:r>
            <w:r w:rsidRPr="00210C59">
              <w:rPr>
                <w:rFonts w:asciiTheme="majorHAnsi" w:hAnsiTheme="majorHAnsi" w:cstheme="majorHAnsi"/>
                <w:b/>
                <w:sz w:val="18"/>
              </w:rPr>
              <w:t>2</w:t>
            </w:r>
            <w:r w:rsidRPr="00210C59" w:rsidDel="003D6D94">
              <w:rPr>
                <w:rFonts w:asciiTheme="majorHAnsi" w:hAnsiTheme="majorHAnsi" w:cstheme="majorHAnsi"/>
                <w:b/>
                <w:sz w:val="18"/>
              </w:rPr>
              <w:t>0km</w:t>
            </w:r>
          </w:p>
        </w:tc>
        <w:tc>
          <w:tcPr>
            <w:tcW w:w="3242" w:type="dxa"/>
            <w:shd w:val="clear" w:color="auto" w:fill="auto"/>
          </w:tcPr>
          <w:p w14:paraId="1315AB2E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No continuous data exists from a nearby location</w:t>
            </w:r>
          </w:p>
        </w:tc>
      </w:tr>
      <w:tr w:rsidR="004C3208" w14:paraId="217C40B3" w14:textId="77777777" w:rsidTr="00EC07C2">
        <w:tc>
          <w:tcPr>
            <w:tcW w:w="1787" w:type="dxa"/>
            <w:vAlign w:val="center"/>
          </w:tcPr>
          <w:p w14:paraId="6A3DFB85" w14:textId="77777777" w:rsidR="004C3208" w:rsidRDefault="004C3208" w:rsidP="0000709F">
            <w:pPr>
              <w:pStyle w:val="ListParagraph"/>
              <w:spacing w:after="160"/>
              <w:ind w:left="0"/>
            </w:pPr>
            <w:r>
              <w:t>Temporal data gap</w:t>
            </w:r>
          </w:p>
        </w:tc>
        <w:tc>
          <w:tcPr>
            <w:tcW w:w="3242" w:type="dxa"/>
          </w:tcPr>
          <w:p w14:paraId="66E7175F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Recent data exists</w:t>
            </w:r>
          </w:p>
          <w:p w14:paraId="4A789398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&lt; 1yrs ago</w:t>
            </w:r>
          </w:p>
        </w:tc>
        <w:tc>
          <w:tcPr>
            <w:tcW w:w="3242" w:type="dxa"/>
            <w:shd w:val="clear" w:color="auto" w:fill="auto"/>
          </w:tcPr>
          <w:p w14:paraId="0EC30045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Recent data exists</w:t>
            </w:r>
          </w:p>
          <w:p w14:paraId="69EE0692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&lt; 3yrs ago</w:t>
            </w:r>
          </w:p>
        </w:tc>
        <w:tc>
          <w:tcPr>
            <w:tcW w:w="3242" w:type="dxa"/>
            <w:shd w:val="clear" w:color="auto" w:fill="auto"/>
          </w:tcPr>
          <w:p w14:paraId="6B7EEF05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Data exists but is dated   3-5 yrs. ago</w:t>
            </w:r>
          </w:p>
        </w:tc>
        <w:tc>
          <w:tcPr>
            <w:tcW w:w="3242" w:type="dxa"/>
            <w:shd w:val="clear" w:color="auto" w:fill="auto"/>
          </w:tcPr>
          <w:p w14:paraId="7FA486CD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Data exists but is dated &gt;5 yrs. ago</w:t>
            </w:r>
          </w:p>
        </w:tc>
        <w:tc>
          <w:tcPr>
            <w:tcW w:w="3242" w:type="dxa"/>
            <w:shd w:val="clear" w:color="auto" w:fill="A8D08D" w:themeFill="accent6" w:themeFillTint="99"/>
          </w:tcPr>
          <w:p w14:paraId="65D46D91" w14:textId="77777777" w:rsidR="004C3208" w:rsidRPr="00210C59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b/>
                <w:sz w:val="18"/>
              </w:rPr>
            </w:pPr>
            <w:r w:rsidRPr="00210C59">
              <w:rPr>
                <w:rFonts w:asciiTheme="majorHAnsi" w:hAnsiTheme="majorHAnsi" w:cstheme="majorHAnsi"/>
                <w:b/>
                <w:sz w:val="18"/>
              </w:rPr>
              <w:t>No continuous data exists at location</w:t>
            </w:r>
          </w:p>
        </w:tc>
      </w:tr>
      <w:tr w:rsidR="004C3208" w14:paraId="04C41A3F" w14:textId="77777777" w:rsidTr="00EC07C2">
        <w:tc>
          <w:tcPr>
            <w:tcW w:w="1787" w:type="dxa"/>
            <w:vAlign w:val="center"/>
          </w:tcPr>
          <w:p w14:paraId="36CAD185" w14:textId="1DE05365" w:rsidR="004C3208" w:rsidRDefault="004C3208" w:rsidP="0000709F">
            <w:pPr>
              <w:pStyle w:val="ListParagraph"/>
              <w:spacing w:after="160"/>
              <w:ind w:left="0"/>
            </w:pPr>
            <w:r>
              <w:t>Transboundary</w:t>
            </w:r>
          </w:p>
        </w:tc>
        <w:tc>
          <w:tcPr>
            <w:tcW w:w="3242" w:type="dxa"/>
          </w:tcPr>
          <w:p w14:paraId="1DD4A187" w14:textId="77777777" w:rsidR="004C3208" w:rsidRPr="00572011" w:rsidRDefault="004C3208" w:rsidP="0000709F">
            <w:pPr>
              <w:pStyle w:val="ListParagraph"/>
              <w:numPr>
                <w:ilvl w:val="0"/>
                <w:numId w:val="9"/>
              </w:numPr>
              <w:spacing w:after="160"/>
              <w:ind w:left="244" w:hanging="24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Not near a </w:t>
            </w:r>
            <w:r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boundary ~25km</w:t>
            </w:r>
          </w:p>
          <w:p w14:paraId="01457317" w14:textId="77777777" w:rsidR="004C3208" w:rsidRPr="00572011" w:rsidRDefault="004C3208" w:rsidP="0000709F">
            <w:pPr>
              <w:pStyle w:val="ListParagraph"/>
              <w:numPr>
                <w:ilvl w:val="0"/>
                <w:numId w:val="9"/>
              </w:numPr>
              <w:spacing w:after="160"/>
              <w:ind w:left="244" w:hanging="24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Significant local sources present</w:t>
            </w:r>
          </w:p>
          <w:p w14:paraId="605CF1ED" w14:textId="77777777" w:rsidR="004C3208" w:rsidRPr="00572011" w:rsidRDefault="004C3208" w:rsidP="0000709F">
            <w:pPr>
              <w:pStyle w:val="ListParagraph"/>
              <w:numPr>
                <w:ilvl w:val="0"/>
                <w:numId w:val="9"/>
              </w:numPr>
              <w:spacing w:after="160"/>
              <w:ind w:left="244" w:hanging="24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Site not representative of incoming air mass</w:t>
            </w:r>
          </w:p>
        </w:tc>
        <w:tc>
          <w:tcPr>
            <w:tcW w:w="3242" w:type="dxa"/>
            <w:shd w:val="clear" w:color="auto" w:fill="A8D08D" w:themeFill="accent6" w:themeFillTint="99"/>
          </w:tcPr>
          <w:p w14:paraId="68B9F041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Not representative of a boundary, i.e. </w:t>
            </w:r>
            <w:r w:rsidRPr="00210C59">
              <w:rPr>
                <w:rFonts w:asciiTheme="majorHAnsi" w:hAnsiTheme="majorHAnsi" w:cstheme="majorHAnsi"/>
                <w:b/>
                <w:sz w:val="18"/>
              </w:rPr>
              <w:t>localized sources will likely confound the data</w:t>
            </w:r>
          </w:p>
        </w:tc>
        <w:tc>
          <w:tcPr>
            <w:tcW w:w="3242" w:type="dxa"/>
            <w:shd w:val="clear" w:color="auto" w:fill="auto"/>
          </w:tcPr>
          <w:p w14:paraId="4042ED24" w14:textId="77777777" w:rsidR="004C3208" w:rsidRPr="00572011" w:rsidRDefault="004C3208" w:rsidP="0000709F">
            <w:pPr>
              <w:pStyle w:val="ListParagraph"/>
              <w:numPr>
                <w:ilvl w:val="0"/>
                <w:numId w:val="10"/>
              </w:numPr>
              <w:spacing w:after="160"/>
              <w:ind w:left="247" w:hanging="24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Within 20 km of a </w:t>
            </w:r>
            <w:r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boundary</w:t>
            </w:r>
          </w:p>
          <w:p w14:paraId="62905DC3" w14:textId="77777777" w:rsidR="004C3208" w:rsidRPr="00572011" w:rsidRDefault="004C3208" w:rsidP="0000709F">
            <w:pPr>
              <w:pStyle w:val="ListParagraph"/>
              <w:numPr>
                <w:ilvl w:val="0"/>
                <w:numId w:val="10"/>
              </w:numPr>
              <w:spacing w:after="160"/>
              <w:ind w:left="247" w:hanging="24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Limited local sources, low impact or moderate frequency expected</w:t>
            </w:r>
          </w:p>
        </w:tc>
        <w:tc>
          <w:tcPr>
            <w:tcW w:w="3242" w:type="dxa"/>
            <w:shd w:val="clear" w:color="auto" w:fill="auto"/>
          </w:tcPr>
          <w:p w14:paraId="5769D9F4" w14:textId="77777777" w:rsidR="004C3208" w:rsidRPr="00572011" w:rsidRDefault="004C3208" w:rsidP="0000709F">
            <w:pPr>
              <w:pStyle w:val="ListParagraph"/>
              <w:numPr>
                <w:ilvl w:val="0"/>
                <w:numId w:val="8"/>
              </w:numPr>
              <w:spacing w:after="160"/>
              <w:ind w:left="288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Within 10 km of a </w:t>
            </w:r>
            <w:r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boundary</w:t>
            </w:r>
          </w:p>
          <w:p w14:paraId="12DB56DC" w14:textId="77777777" w:rsidR="004C3208" w:rsidRPr="00572011" w:rsidRDefault="004C3208" w:rsidP="0000709F">
            <w:pPr>
              <w:pStyle w:val="ListParagraph"/>
              <w:numPr>
                <w:ilvl w:val="0"/>
                <w:numId w:val="8"/>
              </w:numPr>
              <w:spacing w:after="160"/>
              <w:ind w:left="288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Very representative of a boundary air mass </w:t>
            </w:r>
          </w:p>
          <w:p w14:paraId="039FFB03" w14:textId="77777777" w:rsidR="004C3208" w:rsidRPr="00572011" w:rsidRDefault="004C3208" w:rsidP="0000709F">
            <w:pPr>
              <w:pStyle w:val="ListParagraph"/>
              <w:numPr>
                <w:ilvl w:val="0"/>
                <w:numId w:val="8"/>
              </w:numPr>
              <w:spacing w:after="160"/>
              <w:ind w:left="288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Possibility of occasional impact from local sources </w:t>
            </w:r>
          </w:p>
        </w:tc>
        <w:tc>
          <w:tcPr>
            <w:tcW w:w="3242" w:type="dxa"/>
            <w:shd w:val="clear" w:color="auto" w:fill="auto"/>
          </w:tcPr>
          <w:p w14:paraId="2B6D4156" w14:textId="77777777" w:rsidR="004C3208" w:rsidRPr="00572011" w:rsidRDefault="004C3208" w:rsidP="0000709F">
            <w:pPr>
              <w:pStyle w:val="ListParagraph"/>
              <w:numPr>
                <w:ilvl w:val="0"/>
                <w:numId w:val="7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Within 5 km of a </w:t>
            </w:r>
            <w:r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boundary</w:t>
            </w:r>
          </w:p>
          <w:p w14:paraId="19705045" w14:textId="278FF4DD" w:rsidR="004C3208" w:rsidRPr="00572011" w:rsidRDefault="004C3208" w:rsidP="0000709F">
            <w:pPr>
              <w:pStyle w:val="ListParagraph"/>
              <w:numPr>
                <w:ilvl w:val="0"/>
                <w:numId w:val="7"/>
              </w:numPr>
              <w:spacing w:after="160"/>
              <w:ind w:left="321" w:hanging="321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No significant local sources</w:t>
            </w:r>
          </w:p>
        </w:tc>
      </w:tr>
      <w:tr w:rsidR="004C3208" w14:paraId="251C436F" w14:textId="77777777" w:rsidTr="00EC07C2">
        <w:tc>
          <w:tcPr>
            <w:tcW w:w="1787" w:type="dxa"/>
            <w:vAlign w:val="center"/>
          </w:tcPr>
          <w:p w14:paraId="722F98AF" w14:textId="77777777" w:rsidR="004C3208" w:rsidRDefault="004C3208" w:rsidP="0000709F">
            <w:pPr>
              <w:pStyle w:val="ListParagraph"/>
              <w:spacing w:after="160"/>
              <w:ind w:left="0"/>
            </w:pPr>
            <w:r>
              <w:t>Population exposure</w:t>
            </w:r>
          </w:p>
        </w:tc>
        <w:tc>
          <w:tcPr>
            <w:tcW w:w="3242" w:type="dxa"/>
          </w:tcPr>
          <w:p w14:paraId="27015B73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No one lives within 0.5 km of proposed monitoring site or identified source</w:t>
            </w:r>
          </w:p>
        </w:tc>
        <w:tc>
          <w:tcPr>
            <w:tcW w:w="3242" w:type="dxa"/>
            <w:shd w:val="clear" w:color="auto" w:fill="auto"/>
          </w:tcPr>
          <w:p w14:paraId="7A1E1793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One or 2 families live within 0.5 km of proposed monitoring site or identified source</w:t>
            </w:r>
          </w:p>
        </w:tc>
        <w:tc>
          <w:tcPr>
            <w:tcW w:w="3242" w:type="dxa"/>
            <w:shd w:val="clear" w:color="auto" w:fill="A8D08D" w:themeFill="accent6" w:themeFillTint="99"/>
          </w:tcPr>
          <w:p w14:paraId="6F7B6992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210C59">
              <w:rPr>
                <w:rFonts w:asciiTheme="majorHAnsi" w:hAnsiTheme="majorHAnsi" w:cstheme="majorHAnsi"/>
                <w:b/>
                <w:sz w:val="18"/>
              </w:rPr>
              <w:t>2 to 10 families live within 0.5 km of proposed monitoring site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or identified source</w:t>
            </w:r>
          </w:p>
        </w:tc>
        <w:tc>
          <w:tcPr>
            <w:tcW w:w="3242" w:type="dxa"/>
            <w:shd w:val="clear" w:color="auto" w:fill="auto"/>
          </w:tcPr>
          <w:p w14:paraId="6C8DF9F3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10-40 </w:t>
            </w:r>
            <w:proofErr w:type="gramStart"/>
            <w:r w:rsidRPr="00572011">
              <w:rPr>
                <w:rFonts w:asciiTheme="majorHAnsi" w:hAnsiTheme="majorHAnsi" w:cstheme="majorHAnsi"/>
                <w:sz w:val="18"/>
              </w:rPr>
              <w:t>families</w:t>
            </w:r>
            <w:proofErr w:type="gramEnd"/>
            <w:r w:rsidRPr="00572011">
              <w:rPr>
                <w:rFonts w:asciiTheme="majorHAnsi" w:hAnsiTheme="majorHAnsi" w:cstheme="majorHAnsi"/>
                <w:sz w:val="18"/>
              </w:rPr>
              <w:t xml:space="preserve"> line within 0.5 km of proposed monitoring site or identified source</w:t>
            </w:r>
          </w:p>
        </w:tc>
        <w:tc>
          <w:tcPr>
            <w:tcW w:w="3242" w:type="dxa"/>
            <w:shd w:val="clear" w:color="auto" w:fill="auto"/>
          </w:tcPr>
          <w:p w14:paraId="1DBADF7B" w14:textId="77777777" w:rsidR="004C3208" w:rsidRPr="00572011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&gt;50 families live within 0.5 km of proposed monitoring site or identified source</w:t>
            </w:r>
          </w:p>
        </w:tc>
      </w:tr>
      <w:tr w:rsidR="00CA06A8" w14:paraId="623AC3F4" w14:textId="77777777" w:rsidTr="00CA06A8">
        <w:tc>
          <w:tcPr>
            <w:tcW w:w="1787" w:type="dxa"/>
            <w:shd w:val="clear" w:color="auto" w:fill="auto"/>
            <w:vAlign w:val="center"/>
          </w:tcPr>
          <w:p w14:paraId="4853B352" w14:textId="77777777" w:rsidR="004C3208" w:rsidRPr="00EC07C2" w:rsidRDefault="004C3208" w:rsidP="0000709F">
            <w:pPr>
              <w:pStyle w:val="ListParagraph"/>
              <w:spacing w:after="160"/>
              <w:ind w:left="0"/>
              <w:rPr>
                <w:color w:val="000000" w:themeColor="text1"/>
              </w:rPr>
            </w:pPr>
            <w:r w:rsidRPr="00EC07C2">
              <w:rPr>
                <w:color w:val="000000" w:themeColor="text1"/>
              </w:rPr>
              <w:t>Respond to issues identified by “public” (not a member of PRAMP)</w:t>
            </w:r>
          </w:p>
        </w:tc>
        <w:tc>
          <w:tcPr>
            <w:tcW w:w="3242" w:type="dxa"/>
            <w:shd w:val="clear" w:color="auto" w:fill="auto"/>
          </w:tcPr>
          <w:p w14:paraId="4E131AE5" w14:textId="77777777" w:rsidR="004C3208" w:rsidRPr="00EC07C2" w:rsidRDefault="004C3208" w:rsidP="0000709F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>No issue identified</w:t>
            </w:r>
          </w:p>
          <w:p w14:paraId="4DFB8F51" w14:textId="77777777" w:rsidR="004C3208" w:rsidRPr="00EC07C2" w:rsidRDefault="004C3208" w:rsidP="0000709F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>Capability to address the issues identified cannot be addressed with current capability/analyzer complement or realistically added.</w:t>
            </w:r>
          </w:p>
          <w:p w14:paraId="46B6053F" w14:textId="77777777" w:rsidR="004C3208" w:rsidRPr="00EC07C2" w:rsidRDefault="004C3208" w:rsidP="0000709F">
            <w:pPr>
              <w:pStyle w:val="ListParagraph"/>
              <w:numPr>
                <w:ilvl w:val="0"/>
                <w:numId w:val="5"/>
              </w:numPr>
              <w:spacing w:after="160"/>
              <w:ind w:left="244" w:hanging="244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>No action can be taken regardless of monitoring findings (i.e. PRAMP has no influence on decision makers)</w:t>
            </w:r>
          </w:p>
        </w:tc>
        <w:tc>
          <w:tcPr>
            <w:tcW w:w="3242" w:type="dxa"/>
            <w:shd w:val="clear" w:color="auto" w:fill="auto"/>
          </w:tcPr>
          <w:p w14:paraId="4FF40E2A" w14:textId="77777777" w:rsidR="004C3208" w:rsidRPr="00EC07C2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>Other parameters needed to address issue can be added with significant cost to PRAMP or funding is unlikely from other sources for additional parameters</w:t>
            </w:r>
          </w:p>
          <w:p w14:paraId="60D037A6" w14:textId="77777777" w:rsidR="004C3208" w:rsidRPr="00EC07C2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</w:p>
        </w:tc>
        <w:tc>
          <w:tcPr>
            <w:tcW w:w="3242" w:type="dxa"/>
            <w:shd w:val="clear" w:color="auto" w:fill="auto"/>
          </w:tcPr>
          <w:p w14:paraId="2EF3C5B4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CA06A8">
              <w:rPr>
                <w:rFonts w:asciiTheme="majorHAnsi" w:hAnsiTheme="majorHAnsi" w:cstheme="majorHAnsi"/>
                <w:color w:val="000000" w:themeColor="text1"/>
                <w:sz w:val="18"/>
              </w:rPr>
              <w:t>Identified by some residents (i.e. one family)</w:t>
            </w:r>
          </w:p>
          <w:p w14:paraId="58F46188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CA06A8">
              <w:rPr>
                <w:rFonts w:asciiTheme="majorHAnsi" w:hAnsiTheme="majorHAnsi" w:cstheme="majorHAnsi"/>
                <w:color w:val="000000" w:themeColor="text1"/>
                <w:sz w:val="18"/>
              </w:rPr>
              <w:t>Relatively new Issue with minimal impact, has only recently appeared on PRAMP radar</w:t>
            </w:r>
          </w:p>
          <w:p w14:paraId="324E81C3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CA06A8">
              <w:rPr>
                <w:rFonts w:asciiTheme="majorHAnsi" w:hAnsiTheme="majorHAnsi" w:cstheme="majorHAnsi"/>
                <w:color w:val="000000" w:themeColor="text1"/>
                <w:sz w:val="18"/>
              </w:rPr>
              <w:t>Other parameters needed to address issue can be added with some cost to PRAMP</w:t>
            </w:r>
          </w:p>
          <w:p w14:paraId="08D4EA23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CA06A8">
              <w:rPr>
                <w:rFonts w:asciiTheme="majorHAnsi" w:hAnsiTheme="majorHAnsi" w:cstheme="majorHAnsi"/>
                <w:color w:val="000000" w:themeColor="text1"/>
                <w:sz w:val="18"/>
              </w:rPr>
              <w:t>Some consequences to not addressing it</w:t>
            </w:r>
          </w:p>
          <w:p w14:paraId="6B270173" w14:textId="77777777" w:rsidR="004C3208" w:rsidRPr="00EC07C2" w:rsidRDefault="004C3208" w:rsidP="00CA06A8">
            <w:pPr>
              <w:pStyle w:val="ListParagraph"/>
              <w:numPr>
                <w:ilvl w:val="0"/>
                <w:numId w:val="5"/>
              </w:numPr>
              <w:spacing w:after="160"/>
              <w:ind w:left="269" w:hanging="269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CA06A8">
              <w:rPr>
                <w:rFonts w:asciiTheme="majorHAnsi" w:hAnsiTheme="majorHAnsi" w:cstheme="majorHAnsi"/>
                <w:color w:val="000000" w:themeColor="text1"/>
                <w:sz w:val="18"/>
              </w:rPr>
              <w:t>If source is identified, some likely hood action will be taken</w:t>
            </w: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 xml:space="preserve"> </w:t>
            </w:r>
          </w:p>
        </w:tc>
        <w:tc>
          <w:tcPr>
            <w:tcW w:w="3242" w:type="dxa"/>
            <w:shd w:val="clear" w:color="auto" w:fill="auto"/>
          </w:tcPr>
          <w:p w14:paraId="526F9695" w14:textId="77777777" w:rsidR="004C3208" w:rsidRPr="00EC07C2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>Issue identified by group of residents or several complaints to AEP, local councils</w:t>
            </w:r>
          </w:p>
          <w:p w14:paraId="1DF0AB12" w14:textId="77777777" w:rsidR="004C3208" w:rsidRPr="00EC07C2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>Other parameters needed to address issue can be added with likely or promised funding from other sources</w:t>
            </w:r>
          </w:p>
          <w:p w14:paraId="34DF9C52" w14:textId="77777777" w:rsidR="004C3208" w:rsidRPr="00EC07C2" w:rsidRDefault="004C3208" w:rsidP="0000709F">
            <w:pPr>
              <w:pStyle w:val="ListParagraph"/>
              <w:spacing w:after="160"/>
              <w:ind w:left="0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</w:p>
        </w:tc>
        <w:tc>
          <w:tcPr>
            <w:tcW w:w="3242" w:type="dxa"/>
            <w:shd w:val="clear" w:color="auto" w:fill="A8D08D" w:themeFill="accent6" w:themeFillTint="99"/>
          </w:tcPr>
          <w:p w14:paraId="017CB3E9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21" w:hanging="321"/>
              <w:rPr>
                <w:rFonts w:asciiTheme="majorHAnsi" w:hAnsiTheme="majorHAnsi" w:cstheme="majorHAnsi"/>
                <w:b/>
                <w:color w:val="000000" w:themeColor="text1"/>
                <w:sz w:val="18"/>
              </w:rPr>
            </w:pPr>
            <w:r w:rsidRPr="00CA06A8">
              <w:rPr>
                <w:rFonts w:asciiTheme="majorHAnsi" w:hAnsiTheme="majorHAnsi" w:cstheme="majorHAnsi"/>
                <w:b/>
                <w:color w:val="000000" w:themeColor="text1"/>
                <w:sz w:val="18"/>
              </w:rPr>
              <w:t>Issue identified</w:t>
            </w: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 xml:space="preserve"> by an NGO, </w:t>
            </w:r>
            <w:r w:rsidRPr="00CA06A8">
              <w:rPr>
                <w:rFonts w:asciiTheme="majorHAnsi" w:hAnsiTheme="majorHAnsi" w:cstheme="majorHAnsi"/>
                <w:b/>
                <w:color w:val="000000" w:themeColor="text1"/>
                <w:sz w:val="18"/>
              </w:rPr>
              <w:t>government body</w:t>
            </w:r>
          </w:p>
          <w:p w14:paraId="280E9503" w14:textId="77777777" w:rsidR="004C3208" w:rsidRPr="00EC07C2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>Has been ongoing for some time, PRAMP has previously not been able to address it or it has escalated recently</w:t>
            </w:r>
          </w:p>
          <w:p w14:paraId="527763BD" w14:textId="77777777" w:rsidR="004C3208" w:rsidRPr="00EC07C2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 xml:space="preserve">Potentially serious, concerning/damaging </w:t>
            </w:r>
          </w:p>
          <w:p w14:paraId="493A3239" w14:textId="77777777" w:rsidR="004C3208" w:rsidRPr="00EC07C2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>Damaging to public perception if not addressed</w:t>
            </w:r>
          </w:p>
          <w:p w14:paraId="58A58DB8" w14:textId="77777777" w:rsidR="004C3208" w:rsidRPr="00EC07C2" w:rsidRDefault="004C3208" w:rsidP="0000709F">
            <w:pPr>
              <w:pStyle w:val="ListParagraph"/>
              <w:numPr>
                <w:ilvl w:val="0"/>
                <w:numId w:val="6"/>
              </w:numPr>
              <w:spacing w:after="160"/>
              <w:ind w:left="321" w:hanging="321"/>
              <w:rPr>
                <w:rFonts w:asciiTheme="majorHAnsi" w:hAnsiTheme="majorHAnsi" w:cstheme="majorHAnsi"/>
                <w:color w:val="000000" w:themeColor="text1"/>
                <w:sz w:val="18"/>
              </w:rPr>
            </w:pPr>
            <w:r w:rsidRPr="00EC07C2">
              <w:rPr>
                <w:rFonts w:asciiTheme="majorHAnsi" w:hAnsiTheme="majorHAnsi" w:cstheme="majorHAnsi"/>
                <w:color w:val="000000" w:themeColor="text1"/>
                <w:sz w:val="18"/>
              </w:rPr>
              <w:t>Issue can be directly addressed once monitoring data is available</w:t>
            </w:r>
          </w:p>
        </w:tc>
      </w:tr>
      <w:tr w:rsidR="004C3208" w14:paraId="7C7395E6" w14:textId="77777777" w:rsidTr="00CA06A8">
        <w:trPr>
          <w:trHeight w:val="983"/>
        </w:trPr>
        <w:tc>
          <w:tcPr>
            <w:tcW w:w="1787" w:type="dxa"/>
            <w:vAlign w:val="center"/>
          </w:tcPr>
          <w:p w14:paraId="037C4801" w14:textId="77777777" w:rsidR="004C3208" w:rsidRDefault="004C3208" w:rsidP="0000709F">
            <w:pPr>
              <w:pStyle w:val="ListParagraph"/>
              <w:spacing w:after="160"/>
              <w:ind w:left="0"/>
            </w:pPr>
            <w:r>
              <w:t>Response to Issues identified by PRAMP</w:t>
            </w:r>
          </w:p>
        </w:tc>
        <w:tc>
          <w:tcPr>
            <w:tcW w:w="3242" w:type="dxa"/>
          </w:tcPr>
          <w:p w14:paraId="51E2F21A" w14:textId="77777777" w:rsidR="004C3208" w:rsidRPr="00572011" w:rsidRDefault="004C3208" w:rsidP="0000709F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No issue identified</w:t>
            </w:r>
          </w:p>
          <w:p w14:paraId="0A6EC1F0" w14:textId="77777777" w:rsidR="004C3208" w:rsidRPr="00572011" w:rsidRDefault="004C3208" w:rsidP="0000709F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Capability to address the issues identified cannot be addressed with current capability/analyzer complement or realistically added.</w:t>
            </w:r>
          </w:p>
          <w:p w14:paraId="5612DCA4" w14:textId="77777777" w:rsidR="004C3208" w:rsidRPr="00572011" w:rsidRDefault="004C3208" w:rsidP="0000709F">
            <w:pPr>
              <w:pStyle w:val="ListParagraph"/>
              <w:numPr>
                <w:ilvl w:val="0"/>
                <w:numId w:val="11"/>
              </w:numPr>
              <w:spacing w:after="160"/>
              <w:ind w:left="274" w:hanging="283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No action can be taken regardless of monitoring findings (i.e. </w:t>
            </w:r>
            <w:r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has no influence on decision makers)</w:t>
            </w:r>
          </w:p>
        </w:tc>
        <w:tc>
          <w:tcPr>
            <w:tcW w:w="3242" w:type="dxa"/>
          </w:tcPr>
          <w:p w14:paraId="2CA77238" w14:textId="77777777" w:rsidR="004C3208" w:rsidRPr="00572011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is pre-emptive and thinks this may become an issue</w:t>
            </w:r>
          </w:p>
          <w:p w14:paraId="2ED5A4BD" w14:textId="77777777" w:rsidR="004C3208" w:rsidRPr="00572011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Other parameters needed to address issue can be added with significant cost to </w:t>
            </w:r>
            <w:r>
              <w:rPr>
                <w:rFonts w:asciiTheme="majorHAnsi" w:hAnsiTheme="majorHAnsi" w:cstheme="majorHAnsi"/>
                <w:sz w:val="18"/>
              </w:rPr>
              <w:t>PRAMP</w:t>
            </w:r>
            <w:r w:rsidRPr="00572011">
              <w:rPr>
                <w:rFonts w:asciiTheme="majorHAnsi" w:hAnsiTheme="majorHAnsi" w:cstheme="majorHAnsi"/>
                <w:sz w:val="18"/>
              </w:rPr>
              <w:t xml:space="preserve"> or funding is unlikely from other sources for additional parameters</w:t>
            </w:r>
          </w:p>
          <w:p w14:paraId="551DAAB2" w14:textId="77777777" w:rsidR="004C3208" w:rsidRPr="00572011" w:rsidRDefault="004C3208" w:rsidP="0000709F">
            <w:pPr>
              <w:pStyle w:val="ListParagraph"/>
              <w:spacing w:after="160"/>
              <w:ind w:left="307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242" w:type="dxa"/>
            <w:shd w:val="clear" w:color="auto" w:fill="A8D08D" w:themeFill="accent6" w:themeFillTint="99"/>
          </w:tcPr>
          <w:p w14:paraId="6E2A45CE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b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Relatively new Issue with minimal impact, </w:t>
            </w:r>
            <w:r w:rsidRPr="00CA06A8">
              <w:rPr>
                <w:rFonts w:asciiTheme="majorHAnsi" w:hAnsiTheme="majorHAnsi" w:cstheme="majorHAnsi"/>
                <w:b/>
                <w:sz w:val="18"/>
              </w:rPr>
              <w:t>has only recently appeared on PRAMP radar</w:t>
            </w:r>
          </w:p>
          <w:p w14:paraId="66C4D330" w14:textId="77777777" w:rsidR="004C3208" w:rsidRPr="00572011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Other parameters needed to address issue can be added with some cost to </w:t>
            </w:r>
            <w:r>
              <w:rPr>
                <w:rFonts w:asciiTheme="majorHAnsi" w:hAnsiTheme="majorHAnsi" w:cstheme="majorHAnsi"/>
                <w:sz w:val="18"/>
              </w:rPr>
              <w:t>PRAMP</w:t>
            </w:r>
          </w:p>
          <w:p w14:paraId="27E6D33F" w14:textId="77777777" w:rsidR="004C3208" w:rsidRPr="00572011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Some consequences to not addressing it</w:t>
            </w:r>
          </w:p>
          <w:p w14:paraId="5D42E68F" w14:textId="77777777" w:rsidR="004C3208" w:rsidRPr="00572011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 xml:space="preserve">If source is identified, likely hood action will be taken </w:t>
            </w:r>
          </w:p>
        </w:tc>
        <w:tc>
          <w:tcPr>
            <w:tcW w:w="3242" w:type="dxa"/>
          </w:tcPr>
          <w:p w14:paraId="6A93F182" w14:textId="77777777" w:rsidR="004C3208" w:rsidRPr="00572011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07" w:hanging="307"/>
              <w:rPr>
                <w:rFonts w:asciiTheme="majorHAnsi" w:hAnsiTheme="majorHAnsi" w:cstheme="majorHAnsi"/>
                <w:sz w:val="18"/>
              </w:rPr>
            </w:pPr>
            <w:r w:rsidRPr="00572011">
              <w:rPr>
                <w:rFonts w:asciiTheme="majorHAnsi" w:hAnsiTheme="majorHAnsi" w:cstheme="majorHAnsi"/>
                <w:sz w:val="18"/>
              </w:rPr>
              <w:t>Other parameters needed to address issue can be added with likely or promised funding from other sources</w:t>
            </w:r>
          </w:p>
          <w:p w14:paraId="48A50834" w14:textId="77777777" w:rsidR="004C3208" w:rsidRPr="00572011" w:rsidRDefault="004C3208" w:rsidP="0000709F">
            <w:pPr>
              <w:pStyle w:val="ListParagraph"/>
              <w:spacing w:after="16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3242" w:type="dxa"/>
            <w:shd w:val="clear" w:color="auto" w:fill="auto"/>
          </w:tcPr>
          <w:p w14:paraId="7E389604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CA06A8">
              <w:rPr>
                <w:rFonts w:asciiTheme="majorHAnsi" w:hAnsiTheme="majorHAnsi" w:cstheme="majorHAnsi"/>
                <w:sz w:val="18"/>
              </w:rPr>
              <w:t>Has been ongoing for some time, PRAMP has previously not been able to address it or it has escalated recently</w:t>
            </w:r>
          </w:p>
          <w:p w14:paraId="5BE02391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CA06A8">
              <w:rPr>
                <w:rFonts w:asciiTheme="majorHAnsi" w:hAnsiTheme="majorHAnsi" w:cstheme="majorHAnsi"/>
                <w:sz w:val="18"/>
              </w:rPr>
              <w:t xml:space="preserve">Potentially serious, concerning/damaging </w:t>
            </w:r>
          </w:p>
          <w:p w14:paraId="40C1654A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CA06A8">
              <w:rPr>
                <w:rFonts w:asciiTheme="majorHAnsi" w:hAnsiTheme="majorHAnsi" w:cstheme="majorHAnsi"/>
                <w:sz w:val="18"/>
              </w:rPr>
              <w:t>Damaging to public perception if not addressed</w:t>
            </w:r>
          </w:p>
          <w:p w14:paraId="5657AC23" w14:textId="77777777" w:rsidR="004C3208" w:rsidRPr="00CA06A8" w:rsidRDefault="004C3208" w:rsidP="0000709F">
            <w:pPr>
              <w:pStyle w:val="ListParagraph"/>
              <w:numPr>
                <w:ilvl w:val="0"/>
                <w:numId w:val="4"/>
              </w:numPr>
              <w:spacing w:after="160"/>
              <w:ind w:left="321" w:hanging="284"/>
              <w:rPr>
                <w:rFonts w:asciiTheme="majorHAnsi" w:hAnsiTheme="majorHAnsi" w:cstheme="majorHAnsi"/>
                <w:sz w:val="18"/>
              </w:rPr>
            </w:pPr>
            <w:r w:rsidRPr="00CA06A8">
              <w:rPr>
                <w:rFonts w:asciiTheme="majorHAnsi" w:hAnsiTheme="majorHAnsi" w:cstheme="majorHAnsi"/>
                <w:sz w:val="18"/>
              </w:rPr>
              <w:t>Issue can be directly addressed once monitoring data is available</w:t>
            </w:r>
          </w:p>
        </w:tc>
      </w:tr>
    </w:tbl>
    <w:p w14:paraId="4321915A" w14:textId="77777777" w:rsidR="004220C5" w:rsidRDefault="004220C5" w:rsidP="004220C5">
      <w:pPr>
        <w:pStyle w:val="ListParagraph"/>
        <w:spacing w:after="160" w:line="259" w:lineRule="auto"/>
        <w:ind w:left="142"/>
      </w:pPr>
    </w:p>
    <w:p w14:paraId="148E3FDF" w14:textId="727EE4E0" w:rsidR="0000709F" w:rsidRPr="0000709F" w:rsidRDefault="0000709F" w:rsidP="0000709F">
      <w:pPr>
        <w:rPr>
          <w:b/>
          <w:sz w:val="36"/>
        </w:rPr>
      </w:pPr>
      <w:r w:rsidRPr="0000709F">
        <w:rPr>
          <w:b/>
          <w:sz w:val="36"/>
        </w:rPr>
        <w:t>Score = [(</w:t>
      </w:r>
      <w:r w:rsidR="00210C59">
        <w:rPr>
          <w:b/>
          <w:sz w:val="36"/>
        </w:rPr>
        <w:t>3</w:t>
      </w:r>
      <w:r w:rsidRPr="0000709F">
        <w:rPr>
          <w:b/>
          <w:sz w:val="36"/>
        </w:rPr>
        <w:t xml:space="preserve"> + 4 + 1) </w:t>
      </w:r>
      <w:r w:rsidRPr="0000709F">
        <w:rPr>
          <w:b/>
          <w:sz w:val="36"/>
        </w:rPr>
        <w:sym w:font="Symbol" w:char="F0B8"/>
      </w:r>
      <w:r w:rsidRPr="0000709F">
        <w:rPr>
          <w:b/>
          <w:sz w:val="36"/>
        </w:rPr>
        <w:t xml:space="preserve"> 3] + </w:t>
      </w:r>
      <w:r>
        <w:rPr>
          <w:b/>
          <w:sz w:val="36"/>
        </w:rPr>
        <w:t>2</w:t>
      </w:r>
      <w:r w:rsidRPr="0000709F">
        <w:rPr>
          <w:b/>
          <w:sz w:val="36"/>
        </w:rPr>
        <w:t xml:space="preserve"> + </w:t>
      </w:r>
      <w:r w:rsidR="009837A2">
        <w:rPr>
          <w:b/>
          <w:sz w:val="36"/>
        </w:rPr>
        <w:t>4</w:t>
      </w:r>
      <w:r w:rsidRPr="0000709F">
        <w:rPr>
          <w:b/>
          <w:sz w:val="36"/>
        </w:rPr>
        <w:t xml:space="preserve"> + </w:t>
      </w:r>
      <w:r w:rsidR="009837A2">
        <w:rPr>
          <w:b/>
          <w:sz w:val="36"/>
        </w:rPr>
        <w:t>2</w:t>
      </w:r>
      <w:r>
        <w:rPr>
          <w:b/>
          <w:sz w:val="36"/>
        </w:rPr>
        <w:t xml:space="preserve"> = </w:t>
      </w:r>
      <w:r w:rsidR="009837A2">
        <w:rPr>
          <w:b/>
          <w:color w:val="FF0000"/>
          <w:sz w:val="36"/>
        </w:rPr>
        <w:t>10</w:t>
      </w:r>
      <w:r w:rsidR="00210C59">
        <w:rPr>
          <w:b/>
          <w:color w:val="FF0000"/>
          <w:sz w:val="36"/>
        </w:rPr>
        <w:t>.</w:t>
      </w:r>
      <w:r w:rsidR="00103E3B">
        <w:rPr>
          <w:b/>
          <w:color w:val="FF0000"/>
          <w:sz w:val="36"/>
        </w:rPr>
        <w:t>67</w:t>
      </w:r>
    </w:p>
    <w:p w14:paraId="7459614D" w14:textId="77777777" w:rsidR="006E336D" w:rsidRDefault="006E336D">
      <w:pPr>
        <w:rPr>
          <w:lang w:val="en-CA"/>
        </w:rPr>
      </w:pPr>
    </w:p>
    <w:p w14:paraId="4C890393" w14:textId="77777777" w:rsidR="006E336D" w:rsidRDefault="006E336D">
      <w:pPr>
        <w:rPr>
          <w:lang w:val="en-CA"/>
        </w:rPr>
      </w:pPr>
    </w:p>
    <w:p w14:paraId="3F5B050E" w14:textId="77777777" w:rsidR="006E336D" w:rsidRDefault="006E336D">
      <w:pPr>
        <w:rPr>
          <w:lang w:val="en-CA"/>
        </w:rPr>
      </w:pPr>
    </w:p>
    <w:sectPr w:rsidR="006E336D" w:rsidSect="0000709F">
      <w:pgSz w:w="20160" w:h="12240" w:orient="landscape" w:code="5"/>
      <w:pgMar w:top="622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AAC61" w14:textId="77777777" w:rsidR="00636843" w:rsidRDefault="00636843" w:rsidP="00C76E61">
      <w:r>
        <w:separator/>
      </w:r>
    </w:p>
  </w:endnote>
  <w:endnote w:type="continuationSeparator" w:id="0">
    <w:p w14:paraId="4F3EF5F8" w14:textId="77777777" w:rsidR="00636843" w:rsidRDefault="00636843" w:rsidP="00C76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3C5F1" w14:textId="77777777" w:rsidR="00636843" w:rsidRDefault="00636843" w:rsidP="00C76E61">
      <w:r>
        <w:separator/>
      </w:r>
    </w:p>
  </w:footnote>
  <w:footnote w:type="continuationSeparator" w:id="0">
    <w:p w14:paraId="36EB9A79" w14:textId="77777777" w:rsidR="00636843" w:rsidRDefault="00636843" w:rsidP="00C76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30153"/>
    <w:multiLevelType w:val="hybridMultilevel"/>
    <w:tmpl w:val="1068A66C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21A7B8E"/>
    <w:multiLevelType w:val="hybridMultilevel"/>
    <w:tmpl w:val="DB84F96E"/>
    <w:lvl w:ilvl="0" w:tplc="7AE666DE">
      <w:start w:val="1"/>
      <w:numFmt w:val="decimal"/>
      <w:pStyle w:val="PAZABodyText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30F5A"/>
    <w:multiLevelType w:val="hybridMultilevel"/>
    <w:tmpl w:val="1F16FB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505E"/>
    <w:multiLevelType w:val="hybridMultilevel"/>
    <w:tmpl w:val="2EB4F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40F08"/>
    <w:multiLevelType w:val="hybridMultilevel"/>
    <w:tmpl w:val="79424C2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02F83822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2A3E"/>
    <w:multiLevelType w:val="hybridMultilevel"/>
    <w:tmpl w:val="835A8CA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EBD4D16"/>
    <w:multiLevelType w:val="hybridMultilevel"/>
    <w:tmpl w:val="F356ED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F6828"/>
    <w:multiLevelType w:val="hybridMultilevel"/>
    <w:tmpl w:val="308A91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42F5C"/>
    <w:multiLevelType w:val="hybridMultilevel"/>
    <w:tmpl w:val="47B412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E420A"/>
    <w:multiLevelType w:val="hybridMultilevel"/>
    <w:tmpl w:val="9C8C52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72B11"/>
    <w:multiLevelType w:val="multilevel"/>
    <w:tmpl w:val="1C6A9642"/>
    <w:lvl w:ilvl="0">
      <w:start w:val="1"/>
      <w:numFmt w:val="decimal"/>
      <w:lvlText w:val="%1."/>
      <w:lvlJc w:val="left"/>
      <w:pPr>
        <w:tabs>
          <w:tab w:val="num" w:pos="432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Letter"/>
      <w:lvlText w:val="Appendix %6: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57C317A6"/>
    <w:multiLevelType w:val="hybridMultilevel"/>
    <w:tmpl w:val="D494B8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C2CCD"/>
    <w:multiLevelType w:val="hybridMultilevel"/>
    <w:tmpl w:val="5636E5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00B43"/>
    <w:multiLevelType w:val="hybridMultilevel"/>
    <w:tmpl w:val="31EEE1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C331A"/>
    <w:multiLevelType w:val="hybridMultilevel"/>
    <w:tmpl w:val="E436A850"/>
    <w:lvl w:ilvl="0" w:tplc="CF72D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9A169D"/>
    <w:multiLevelType w:val="hybridMultilevel"/>
    <w:tmpl w:val="9C88BBB4"/>
    <w:lvl w:ilvl="0" w:tplc="CF72D3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D9345C1"/>
    <w:multiLevelType w:val="hybridMultilevel"/>
    <w:tmpl w:val="6DA49C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3"/>
  </w:num>
  <w:num w:numId="5">
    <w:abstractNumId w:val="13"/>
  </w:num>
  <w:num w:numId="6">
    <w:abstractNumId w:val="8"/>
  </w:num>
  <w:num w:numId="7">
    <w:abstractNumId w:val="7"/>
  </w:num>
  <w:num w:numId="8">
    <w:abstractNumId w:val="9"/>
  </w:num>
  <w:num w:numId="9">
    <w:abstractNumId w:val="11"/>
  </w:num>
  <w:num w:numId="10">
    <w:abstractNumId w:val="2"/>
  </w:num>
  <w:num w:numId="11">
    <w:abstractNumId w:val="16"/>
  </w:num>
  <w:num w:numId="12">
    <w:abstractNumId w:val="6"/>
  </w:num>
  <w:num w:numId="13">
    <w:abstractNumId w:val="0"/>
  </w:num>
  <w:num w:numId="14">
    <w:abstractNumId w:val="12"/>
  </w:num>
  <w:num w:numId="15">
    <w:abstractNumId w:val="10"/>
  </w:num>
  <w:num w:numId="16">
    <w:abstractNumId w:val="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DE5"/>
    <w:rsid w:val="0000709F"/>
    <w:rsid w:val="0002457B"/>
    <w:rsid w:val="00031292"/>
    <w:rsid w:val="00037118"/>
    <w:rsid w:val="00044E12"/>
    <w:rsid w:val="000543E8"/>
    <w:rsid w:val="0007144C"/>
    <w:rsid w:val="000A1D18"/>
    <w:rsid w:val="000B4AB6"/>
    <w:rsid w:val="000D35CC"/>
    <w:rsid w:val="00103E3B"/>
    <w:rsid w:val="001360A6"/>
    <w:rsid w:val="00173A7B"/>
    <w:rsid w:val="001D7B6B"/>
    <w:rsid w:val="001F7C2D"/>
    <w:rsid w:val="00210C59"/>
    <w:rsid w:val="00226984"/>
    <w:rsid w:val="00255996"/>
    <w:rsid w:val="0025659D"/>
    <w:rsid w:val="002B122A"/>
    <w:rsid w:val="002C5898"/>
    <w:rsid w:val="002F6E83"/>
    <w:rsid w:val="00331A05"/>
    <w:rsid w:val="00372A80"/>
    <w:rsid w:val="00377146"/>
    <w:rsid w:val="00390DBB"/>
    <w:rsid w:val="0039177C"/>
    <w:rsid w:val="003A47D5"/>
    <w:rsid w:val="003C5BEF"/>
    <w:rsid w:val="003D6D94"/>
    <w:rsid w:val="00404339"/>
    <w:rsid w:val="004220C5"/>
    <w:rsid w:val="00430058"/>
    <w:rsid w:val="0043117E"/>
    <w:rsid w:val="004815F8"/>
    <w:rsid w:val="004C3208"/>
    <w:rsid w:val="004D1C4E"/>
    <w:rsid w:val="004E023D"/>
    <w:rsid w:val="004E14FA"/>
    <w:rsid w:val="004E2019"/>
    <w:rsid w:val="0051421B"/>
    <w:rsid w:val="00517CFE"/>
    <w:rsid w:val="00537B8E"/>
    <w:rsid w:val="005505AE"/>
    <w:rsid w:val="00572011"/>
    <w:rsid w:val="00592110"/>
    <w:rsid w:val="005929A5"/>
    <w:rsid w:val="005A3ABA"/>
    <w:rsid w:val="005A4075"/>
    <w:rsid w:val="005D0A27"/>
    <w:rsid w:val="005D2D44"/>
    <w:rsid w:val="005E7CA3"/>
    <w:rsid w:val="00607699"/>
    <w:rsid w:val="00633744"/>
    <w:rsid w:val="00636843"/>
    <w:rsid w:val="0065288B"/>
    <w:rsid w:val="006573BC"/>
    <w:rsid w:val="00666A3E"/>
    <w:rsid w:val="006B08A5"/>
    <w:rsid w:val="006C6ACB"/>
    <w:rsid w:val="006E336D"/>
    <w:rsid w:val="006F215F"/>
    <w:rsid w:val="006F7F78"/>
    <w:rsid w:val="00720F13"/>
    <w:rsid w:val="00745375"/>
    <w:rsid w:val="0074626E"/>
    <w:rsid w:val="0079472A"/>
    <w:rsid w:val="007B5BC1"/>
    <w:rsid w:val="007B757A"/>
    <w:rsid w:val="007F48EA"/>
    <w:rsid w:val="00844983"/>
    <w:rsid w:val="00856918"/>
    <w:rsid w:val="008B2099"/>
    <w:rsid w:val="008B3705"/>
    <w:rsid w:val="008B731C"/>
    <w:rsid w:val="008D23D1"/>
    <w:rsid w:val="009104A2"/>
    <w:rsid w:val="009358AD"/>
    <w:rsid w:val="00982D90"/>
    <w:rsid w:val="009837A2"/>
    <w:rsid w:val="009A3CC3"/>
    <w:rsid w:val="009F5B44"/>
    <w:rsid w:val="00A04031"/>
    <w:rsid w:val="00A065DC"/>
    <w:rsid w:val="00A5690B"/>
    <w:rsid w:val="00A93120"/>
    <w:rsid w:val="00AB056A"/>
    <w:rsid w:val="00AD04EB"/>
    <w:rsid w:val="00B1526A"/>
    <w:rsid w:val="00B15B8E"/>
    <w:rsid w:val="00B9061E"/>
    <w:rsid w:val="00BA3543"/>
    <w:rsid w:val="00BC6B37"/>
    <w:rsid w:val="00BD3C9D"/>
    <w:rsid w:val="00C0091B"/>
    <w:rsid w:val="00C1500D"/>
    <w:rsid w:val="00C21945"/>
    <w:rsid w:val="00C44D61"/>
    <w:rsid w:val="00C76E61"/>
    <w:rsid w:val="00C92C11"/>
    <w:rsid w:val="00C937C6"/>
    <w:rsid w:val="00CA06A8"/>
    <w:rsid w:val="00CC786E"/>
    <w:rsid w:val="00CD6FD8"/>
    <w:rsid w:val="00CF10AA"/>
    <w:rsid w:val="00D06B7D"/>
    <w:rsid w:val="00D25D02"/>
    <w:rsid w:val="00D272FA"/>
    <w:rsid w:val="00D4744F"/>
    <w:rsid w:val="00D741AA"/>
    <w:rsid w:val="00D749DF"/>
    <w:rsid w:val="00D87DD3"/>
    <w:rsid w:val="00DB2DD4"/>
    <w:rsid w:val="00DC76B9"/>
    <w:rsid w:val="00DF3DE5"/>
    <w:rsid w:val="00EA0743"/>
    <w:rsid w:val="00EA6F7F"/>
    <w:rsid w:val="00EC07C2"/>
    <w:rsid w:val="00EE67BC"/>
    <w:rsid w:val="00F26523"/>
    <w:rsid w:val="00F57389"/>
    <w:rsid w:val="00F91CF1"/>
    <w:rsid w:val="00F926D6"/>
    <w:rsid w:val="00FB7865"/>
    <w:rsid w:val="00FD0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553B0"/>
  <w15:docId w15:val="{5BADF34F-8969-487C-9ECC-BEBDF9DFA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7CFE"/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517CF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CA" w:eastAsia="en-CA"/>
    </w:rPr>
  </w:style>
  <w:style w:type="paragraph" w:styleId="Heading2">
    <w:name w:val="heading 2"/>
    <w:basedOn w:val="Normal"/>
    <w:next w:val="Normal"/>
    <w:link w:val="Heading2Char"/>
    <w:unhideWhenUsed/>
    <w:qFormat/>
    <w:rsid w:val="00517C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17C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BodyText"/>
    <w:link w:val="Heading4Char"/>
    <w:rsid w:val="00B15B8E"/>
    <w:pPr>
      <w:keepNext/>
      <w:keepLines/>
      <w:tabs>
        <w:tab w:val="num" w:pos="0"/>
      </w:tabs>
      <w:spacing w:before="280"/>
      <w:outlineLvl w:val="3"/>
    </w:pPr>
    <w:rPr>
      <w:rFonts w:ascii="Arial" w:eastAsia="Times New Roman" w:hAnsi="Arial" w:cs="Times New Roman"/>
      <w:b/>
    </w:rPr>
  </w:style>
  <w:style w:type="paragraph" w:styleId="Heading6">
    <w:name w:val="heading 6"/>
    <w:basedOn w:val="Normal"/>
    <w:next w:val="BodyText"/>
    <w:link w:val="Heading6Char"/>
    <w:rsid w:val="00B15B8E"/>
    <w:pPr>
      <w:tabs>
        <w:tab w:val="num" w:pos="0"/>
      </w:tabs>
      <w:spacing w:after="120"/>
      <w:jc w:val="center"/>
      <w:outlineLvl w:val="5"/>
    </w:pPr>
    <w:rPr>
      <w:rFonts w:ascii="Arial" w:eastAsia="Times New Roman" w:hAnsi="Arial" w:cs="Times New Roman"/>
      <w:b/>
      <w:color w:val="1166A5"/>
      <w:sz w:val="32"/>
      <w:szCs w:val="20"/>
    </w:rPr>
  </w:style>
  <w:style w:type="paragraph" w:styleId="Heading7">
    <w:name w:val="heading 7"/>
    <w:basedOn w:val="Normal"/>
    <w:next w:val="Normal"/>
    <w:link w:val="Heading7Char"/>
    <w:rsid w:val="00B15B8E"/>
    <w:pPr>
      <w:tabs>
        <w:tab w:val="num" w:pos="0"/>
      </w:tabs>
      <w:spacing w:before="320"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rsid w:val="00B15B8E"/>
    <w:pPr>
      <w:tabs>
        <w:tab w:val="num" w:pos="0"/>
      </w:tabs>
      <w:spacing w:before="240"/>
      <w:outlineLvl w:val="7"/>
    </w:pPr>
    <w:rPr>
      <w:rFonts w:ascii="Arial" w:eastAsia="Times New Roman" w:hAnsi="Arial" w:cs="Times New Roman"/>
      <w:b/>
      <w:szCs w:val="20"/>
    </w:rPr>
  </w:style>
  <w:style w:type="paragraph" w:styleId="Heading9">
    <w:name w:val="heading 9"/>
    <w:basedOn w:val="Normal"/>
    <w:next w:val="Normal"/>
    <w:link w:val="Heading9Char"/>
    <w:rsid w:val="00B15B8E"/>
    <w:pPr>
      <w:tabs>
        <w:tab w:val="num" w:pos="0"/>
      </w:tabs>
      <w:spacing w:before="240" w:after="60"/>
      <w:outlineLvl w:val="8"/>
    </w:pPr>
    <w:rPr>
      <w:rFonts w:ascii="Arial" w:eastAsia="Times New Roman" w:hAnsi="Arial" w:cs="Times New Roman"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IBullet2">
    <w:name w:val="STI Bullet2"/>
    <w:basedOn w:val="Normal"/>
    <w:qFormat/>
    <w:rsid w:val="00517CFE"/>
    <w:pPr>
      <w:spacing w:before="120" w:line="264" w:lineRule="auto"/>
      <w:ind w:left="720" w:hanging="360"/>
    </w:pPr>
    <w:rPr>
      <w:rFonts w:eastAsia="Times New Roman" w:cs="Arial"/>
      <w:sz w:val="24"/>
      <w:szCs w:val="20"/>
    </w:rPr>
  </w:style>
  <w:style w:type="paragraph" w:customStyle="1" w:styleId="STIsub-bullet">
    <w:name w:val="STI sub-bullet"/>
    <w:basedOn w:val="Normal"/>
    <w:qFormat/>
    <w:rsid w:val="00517CFE"/>
    <w:pPr>
      <w:tabs>
        <w:tab w:val="num" w:pos="1080"/>
      </w:tabs>
      <w:spacing w:line="264" w:lineRule="auto"/>
      <w:ind w:left="1080" w:hanging="360"/>
    </w:pPr>
    <w:rPr>
      <w:rFonts w:eastAsia="Times New Roman" w:cs="Arial"/>
      <w:sz w:val="24"/>
      <w:szCs w:val="20"/>
    </w:rPr>
  </w:style>
  <w:style w:type="paragraph" w:customStyle="1" w:styleId="TechnicalReport">
    <w:name w:val="Technical Report"/>
    <w:basedOn w:val="Title"/>
    <w:link w:val="TechnicalReportChar"/>
    <w:rsid w:val="00517CFE"/>
    <w:pPr>
      <w:spacing w:line="204" w:lineRule="auto"/>
      <w:jc w:val="center"/>
    </w:pPr>
    <w:rPr>
      <w:rFonts w:ascii="Times New Roman" w:hAnsi="Times New Roman"/>
      <w:b/>
      <w:color w:val="000000"/>
      <w:w w:val="105"/>
      <w:sz w:val="44"/>
    </w:rPr>
  </w:style>
  <w:style w:type="character" w:customStyle="1" w:styleId="TechnicalReportChar">
    <w:name w:val="Technical Report Char"/>
    <w:basedOn w:val="DefaultParagraphFont"/>
    <w:link w:val="TechnicalReport"/>
    <w:rsid w:val="00517CFE"/>
    <w:rPr>
      <w:rFonts w:ascii="Times New Roman" w:eastAsiaTheme="majorEastAsia" w:hAnsi="Times New Roman" w:cstheme="majorBidi"/>
      <w:b/>
      <w:color w:val="000000"/>
      <w:spacing w:val="-10"/>
      <w:w w:val="105"/>
      <w:kern w:val="28"/>
      <w:sz w:val="44"/>
      <w:szCs w:val="5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517C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7CF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customStyle="1" w:styleId="TechReptHeading1">
    <w:name w:val="Tech Rept Heading 1"/>
    <w:basedOn w:val="Normal"/>
    <w:link w:val="TechReptHeading1Char"/>
    <w:qFormat/>
    <w:rsid w:val="00517CFE"/>
    <w:pPr>
      <w:spacing w:before="600" w:line="398" w:lineRule="auto"/>
      <w:ind w:right="2517"/>
    </w:pPr>
    <w:rPr>
      <w:rFonts w:ascii="Arial" w:hAnsi="Arial"/>
      <w:b/>
      <w:color w:val="000000"/>
      <w:spacing w:val="-5"/>
      <w:w w:val="105"/>
      <w:sz w:val="32"/>
    </w:rPr>
  </w:style>
  <w:style w:type="character" w:customStyle="1" w:styleId="TechReptHeading1Char">
    <w:name w:val="Tech Rept Heading 1 Char"/>
    <w:basedOn w:val="DefaultParagraphFont"/>
    <w:link w:val="TechReptHeading1"/>
    <w:rsid w:val="00517CFE"/>
    <w:rPr>
      <w:rFonts w:ascii="Arial" w:hAnsi="Arial"/>
      <w:b/>
      <w:color w:val="000000"/>
      <w:spacing w:val="-5"/>
      <w:w w:val="105"/>
      <w:sz w:val="32"/>
      <w:lang w:val="en-US"/>
    </w:rPr>
  </w:style>
  <w:style w:type="paragraph" w:customStyle="1" w:styleId="TechReptHeading2">
    <w:name w:val="Tech Rept Heading 2"/>
    <w:basedOn w:val="TechnicalReport"/>
    <w:link w:val="TechReptHeading2Char"/>
    <w:qFormat/>
    <w:rsid w:val="00517CFE"/>
    <w:pPr>
      <w:spacing w:before="120" w:after="240"/>
      <w:jc w:val="left"/>
    </w:pPr>
    <w:rPr>
      <w:rFonts w:ascii="Arial" w:hAnsi="Arial"/>
      <w:i/>
      <w:spacing w:val="-6"/>
      <w:sz w:val="28"/>
    </w:rPr>
  </w:style>
  <w:style w:type="character" w:customStyle="1" w:styleId="TechReptHeading2Char">
    <w:name w:val="Tech Rept Heading 2 Char"/>
    <w:basedOn w:val="TechReptHeading1Char"/>
    <w:link w:val="TechReptHeading2"/>
    <w:rsid w:val="00517CFE"/>
    <w:rPr>
      <w:rFonts w:ascii="Arial" w:eastAsiaTheme="majorEastAsia" w:hAnsi="Arial" w:cstheme="majorBidi"/>
      <w:b/>
      <w:i/>
      <w:color w:val="000000"/>
      <w:spacing w:val="-6"/>
      <w:w w:val="105"/>
      <w:kern w:val="28"/>
      <w:sz w:val="28"/>
      <w:szCs w:val="56"/>
      <w:lang w:val="en-US"/>
    </w:rPr>
  </w:style>
  <w:style w:type="paragraph" w:customStyle="1" w:styleId="TechReptHeading3">
    <w:name w:val="Tech Rept Heading 3"/>
    <w:basedOn w:val="Normal"/>
    <w:link w:val="TechReptHeading3Char"/>
    <w:qFormat/>
    <w:rsid w:val="00517CFE"/>
    <w:pPr>
      <w:tabs>
        <w:tab w:val="left" w:pos="0"/>
      </w:tabs>
      <w:spacing w:before="240" w:after="120" w:line="418" w:lineRule="auto"/>
      <w:ind w:right="4247"/>
    </w:pPr>
    <w:rPr>
      <w:rFonts w:ascii="Arial" w:hAnsi="Arial"/>
      <w:b/>
      <w:color w:val="000000"/>
      <w:sz w:val="26"/>
    </w:rPr>
  </w:style>
  <w:style w:type="character" w:customStyle="1" w:styleId="TechReptHeading3Char">
    <w:name w:val="Tech Rept Heading 3 Char"/>
    <w:basedOn w:val="DefaultParagraphFont"/>
    <w:link w:val="TechReptHeading3"/>
    <w:rsid w:val="00517CFE"/>
    <w:rPr>
      <w:rFonts w:ascii="Arial" w:hAnsi="Arial"/>
      <w:b/>
      <w:color w:val="000000"/>
      <w:sz w:val="26"/>
      <w:lang w:val="en-US"/>
    </w:rPr>
  </w:style>
  <w:style w:type="paragraph" w:customStyle="1" w:styleId="TechRept">
    <w:name w:val="Tech Rept"/>
    <w:basedOn w:val="Title"/>
    <w:link w:val="TechReptChar"/>
    <w:qFormat/>
    <w:rsid w:val="00517CFE"/>
    <w:pPr>
      <w:jc w:val="center"/>
    </w:pPr>
    <w:rPr>
      <w:rFonts w:ascii="Times New Roman" w:hAnsi="Times New Roman"/>
      <w:b/>
      <w:color w:val="000000"/>
      <w:w w:val="105"/>
      <w:sz w:val="44"/>
    </w:rPr>
  </w:style>
  <w:style w:type="character" w:customStyle="1" w:styleId="TechReptChar">
    <w:name w:val="Tech Rept Char"/>
    <w:basedOn w:val="TitleChar"/>
    <w:link w:val="TechRept"/>
    <w:rsid w:val="00517CFE"/>
    <w:rPr>
      <w:rFonts w:ascii="Times New Roman" w:eastAsiaTheme="majorEastAsia" w:hAnsi="Times New Roman" w:cstheme="majorBidi"/>
      <w:b/>
      <w:color w:val="000000"/>
      <w:spacing w:val="-10"/>
      <w:w w:val="105"/>
      <w:kern w:val="28"/>
      <w:sz w:val="44"/>
      <w:szCs w:val="56"/>
      <w:lang w:val="en-US"/>
    </w:rPr>
  </w:style>
  <w:style w:type="paragraph" w:customStyle="1" w:styleId="TechReptHeading4">
    <w:name w:val="Tech Rept Heading 4"/>
    <w:basedOn w:val="TechReptHeading3"/>
    <w:link w:val="TechReptHeading4Char"/>
    <w:qFormat/>
    <w:rsid w:val="00517CFE"/>
    <w:rPr>
      <w:i/>
      <w:noProof/>
      <w:lang w:eastAsia="en-CA"/>
    </w:rPr>
  </w:style>
  <w:style w:type="character" w:customStyle="1" w:styleId="TechReptHeading4Char">
    <w:name w:val="Tech Rept Heading 4 Char"/>
    <w:basedOn w:val="TechReptHeading3Char"/>
    <w:link w:val="TechReptHeading4"/>
    <w:rsid w:val="00517CFE"/>
    <w:rPr>
      <w:rFonts w:ascii="Arial" w:hAnsi="Arial"/>
      <w:b/>
      <w:i/>
      <w:noProof/>
      <w:color w:val="000000"/>
      <w:sz w:val="26"/>
      <w:lang w:val="en-US" w:eastAsia="en-CA"/>
    </w:rPr>
  </w:style>
  <w:style w:type="paragraph" w:customStyle="1" w:styleId="TechReptTOF">
    <w:name w:val="Tech Rept TOF"/>
    <w:basedOn w:val="TableofFigures"/>
    <w:link w:val="TechReptTOFChar"/>
    <w:qFormat/>
    <w:rsid w:val="00517CFE"/>
    <w:pPr>
      <w:spacing w:after="120" w:line="197" w:lineRule="auto"/>
    </w:pPr>
    <w:rPr>
      <w:rFonts w:ascii="Times New Roman" w:hAnsi="Times New Roman"/>
      <w:b/>
      <w:color w:val="000000"/>
      <w:spacing w:val="-3"/>
      <w:w w:val="105"/>
    </w:rPr>
  </w:style>
  <w:style w:type="character" w:customStyle="1" w:styleId="TechReptTOFChar">
    <w:name w:val="Tech Rept TOF Char"/>
    <w:basedOn w:val="TableofFiguresChar"/>
    <w:link w:val="TechReptTOF"/>
    <w:rsid w:val="00517CFE"/>
    <w:rPr>
      <w:rFonts w:ascii="Times New Roman" w:hAnsi="Times New Roman"/>
      <w:b/>
      <w:color w:val="000000"/>
      <w:spacing w:val="-3"/>
      <w:w w:val="105"/>
      <w:lang w:val="en-US"/>
    </w:r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517CFE"/>
  </w:style>
  <w:style w:type="paragraph" w:customStyle="1" w:styleId="TableParagraph">
    <w:name w:val="Table Paragraph"/>
    <w:basedOn w:val="Normal"/>
    <w:uiPriority w:val="1"/>
    <w:qFormat/>
    <w:rsid w:val="00517CFE"/>
    <w:pPr>
      <w:widowControl w:val="0"/>
    </w:pPr>
  </w:style>
  <w:style w:type="paragraph" w:customStyle="1" w:styleId="TechReporttablesandfigures">
    <w:name w:val="Tech Report tables and figures"/>
    <w:basedOn w:val="Normal"/>
    <w:qFormat/>
    <w:rsid w:val="00517CFE"/>
    <w:pPr>
      <w:spacing w:before="240" w:after="120" w:line="204" w:lineRule="auto"/>
      <w:ind w:left="142"/>
    </w:pPr>
    <w:rPr>
      <w:rFonts w:ascii="Times New Roman" w:hAnsi="Times New Roman"/>
      <w:color w:val="000000"/>
      <w:spacing w:val="-5"/>
      <w:w w:val="105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F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CF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CF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TOC1">
    <w:name w:val="toc 1"/>
    <w:basedOn w:val="TechRept"/>
    <w:next w:val="Normal"/>
    <w:autoRedefine/>
    <w:uiPriority w:val="39"/>
    <w:unhideWhenUsed/>
    <w:rsid w:val="00517CFE"/>
    <w:pPr>
      <w:spacing w:before="360"/>
      <w:contextualSpacing w:val="0"/>
      <w:jc w:val="left"/>
    </w:pPr>
    <w:rPr>
      <w:rFonts w:asciiTheme="majorHAnsi" w:eastAsiaTheme="minorHAnsi" w:hAnsiTheme="majorHAnsi" w:cstheme="minorBidi"/>
      <w:b w:val="0"/>
      <w:bCs/>
      <w:caps/>
      <w:color w:val="auto"/>
      <w:spacing w:val="0"/>
      <w:w w:val="100"/>
      <w:kern w:val="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17CFE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517CFE"/>
    <w:pPr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17CFE"/>
    <w:pPr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17CFE"/>
    <w:pPr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17CFE"/>
    <w:pPr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17CFE"/>
    <w:pPr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17CFE"/>
    <w:pPr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17CFE"/>
    <w:pPr>
      <w:ind w:left="1540"/>
    </w:pPr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C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CFE"/>
    <w:rPr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17C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CFE"/>
    <w:rPr>
      <w:lang w:val="en-US"/>
    </w:rPr>
  </w:style>
  <w:style w:type="paragraph" w:styleId="Footer">
    <w:name w:val="footer"/>
    <w:link w:val="FooterChar"/>
    <w:uiPriority w:val="99"/>
    <w:unhideWhenUsed/>
    <w:rsid w:val="00517CFE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link w:val="Footer"/>
    <w:uiPriority w:val="99"/>
    <w:rsid w:val="00517CFE"/>
    <w:rPr>
      <w:lang w:val="en-US"/>
    </w:rPr>
  </w:style>
  <w:style w:type="paragraph" w:styleId="Caption">
    <w:name w:val="caption"/>
    <w:basedOn w:val="Normal"/>
    <w:next w:val="Normal"/>
    <w:uiPriority w:val="35"/>
    <w:qFormat/>
    <w:rsid w:val="00517CFE"/>
    <w:rPr>
      <w:rFonts w:ascii="Times New Roman" w:eastAsia="Times New Roman" w:hAnsi="Times New Roman" w:cs="Times New Roman"/>
      <w:b/>
      <w:bCs/>
      <w:sz w:val="20"/>
      <w:szCs w:val="20"/>
      <w:lang w:val="en-CA" w:eastAsia="en-CA"/>
    </w:rPr>
  </w:style>
  <w:style w:type="character" w:customStyle="1" w:styleId="TableofFiguresChar">
    <w:name w:val="Table of Figures Char"/>
    <w:basedOn w:val="DefaultParagraphFont"/>
    <w:link w:val="TableofFigures"/>
    <w:uiPriority w:val="99"/>
    <w:rsid w:val="00517CFE"/>
    <w:rPr>
      <w:lang w:val="en-US"/>
    </w:rPr>
  </w:style>
  <w:style w:type="character" w:styleId="CommentReference">
    <w:name w:val="annotation reference"/>
    <w:basedOn w:val="DefaultParagraphFont"/>
    <w:semiHidden/>
    <w:unhideWhenUsed/>
    <w:rsid w:val="00517CFE"/>
    <w:rPr>
      <w:sz w:val="16"/>
      <w:szCs w:val="16"/>
    </w:rPr>
  </w:style>
  <w:style w:type="paragraph" w:styleId="BodyText">
    <w:name w:val="Body Text"/>
    <w:basedOn w:val="Normal"/>
    <w:link w:val="BodyTextChar"/>
    <w:rsid w:val="00517CFE"/>
    <w:pPr>
      <w:spacing w:after="120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BodyTextChar">
    <w:name w:val="Body Text Char"/>
    <w:basedOn w:val="DefaultParagraphFont"/>
    <w:link w:val="BodyText"/>
    <w:rsid w:val="00517CFE"/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uiPriority w:val="99"/>
    <w:rsid w:val="00517CFE"/>
    <w:rPr>
      <w:rFonts w:asciiTheme="minorHAnsi" w:hAnsiTheme="minorHAnsi"/>
      <w:color w:val="0000FF"/>
      <w:sz w:val="24"/>
      <w:u w:val="single"/>
    </w:rPr>
  </w:style>
  <w:style w:type="paragraph" w:styleId="NormalWeb">
    <w:name w:val="Normal (Web)"/>
    <w:basedOn w:val="Normal"/>
    <w:uiPriority w:val="99"/>
    <w:unhideWhenUsed/>
    <w:rsid w:val="00517C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C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CFE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7C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CFE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rsid w:val="00517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17CFE"/>
    <w:rPr>
      <w:color w:val="808080"/>
    </w:rPr>
  </w:style>
  <w:style w:type="paragraph" w:styleId="NoSpacing">
    <w:name w:val="No Spacing"/>
    <w:uiPriority w:val="1"/>
    <w:qFormat/>
    <w:rsid w:val="00517CFE"/>
    <w:rPr>
      <w:lang w:val="en-US"/>
    </w:rPr>
  </w:style>
  <w:style w:type="paragraph" w:styleId="ListParagraph">
    <w:name w:val="List Paragraph"/>
    <w:basedOn w:val="Normal"/>
    <w:link w:val="ListParagraphChar"/>
    <w:uiPriority w:val="99"/>
    <w:qFormat/>
    <w:rsid w:val="00517CFE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99"/>
    <w:rsid w:val="00517CFE"/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17CFE"/>
    <w:pPr>
      <w:spacing w:before="240" w:line="259" w:lineRule="auto"/>
      <w:outlineLvl w:val="9"/>
    </w:pPr>
    <w:rPr>
      <w:b w:val="0"/>
      <w:bCs w:val="0"/>
      <w:sz w:val="32"/>
      <w:szCs w:val="32"/>
      <w:lang w:val="en-US" w:eastAsia="en-US"/>
    </w:rPr>
  </w:style>
  <w:style w:type="table" w:customStyle="1" w:styleId="GridTable3-Accent11">
    <w:name w:val="Grid Table 3 - Accent 11"/>
    <w:basedOn w:val="TableNormal"/>
    <w:uiPriority w:val="48"/>
    <w:rsid w:val="00517CFE"/>
    <w:rPr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517CFE"/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4-Accent51">
    <w:name w:val="Grid Table 4 - Accent 51"/>
    <w:basedOn w:val="TableNormal"/>
    <w:uiPriority w:val="49"/>
    <w:rsid w:val="00517CFE"/>
    <w:rPr>
      <w:lang w:val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517CFE"/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17CFE"/>
    <w:rPr>
      <w:color w:val="2F5496" w:themeColor="accent5" w:themeShade="BF"/>
      <w:lang w:val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1Light-Accent61">
    <w:name w:val="Grid Table 1 Light - Accent 61"/>
    <w:basedOn w:val="TableNormal"/>
    <w:uiPriority w:val="46"/>
    <w:rsid w:val="00517CFE"/>
    <w:rPr>
      <w:lang w:val="en-US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61">
    <w:name w:val="Grid Table 2 - Accent 61"/>
    <w:basedOn w:val="TableNormal"/>
    <w:uiPriority w:val="47"/>
    <w:rsid w:val="00517CFE"/>
    <w:rPr>
      <w:lang w:val="en-US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4Char">
    <w:name w:val="Heading 4 Char"/>
    <w:basedOn w:val="DefaultParagraphFont"/>
    <w:link w:val="Heading4"/>
    <w:rsid w:val="00B15B8E"/>
    <w:rPr>
      <w:rFonts w:ascii="Arial" w:eastAsia="Times New Roman" w:hAnsi="Arial" w:cs="Times New Roman"/>
      <w:b/>
      <w:lang w:val="en-US"/>
    </w:rPr>
  </w:style>
  <w:style w:type="character" w:customStyle="1" w:styleId="Heading6Char">
    <w:name w:val="Heading 6 Char"/>
    <w:basedOn w:val="DefaultParagraphFont"/>
    <w:link w:val="Heading6"/>
    <w:rsid w:val="00B15B8E"/>
    <w:rPr>
      <w:rFonts w:ascii="Arial" w:eastAsia="Times New Roman" w:hAnsi="Arial" w:cs="Times New Roman"/>
      <w:b/>
      <w:color w:val="1166A5"/>
      <w:sz w:val="32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B15B8E"/>
    <w:rPr>
      <w:rFonts w:ascii="Arial" w:eastAsia="Times New Roman" w:hAnsi="Arial" w:cs="Times New Roman"/>
      <w:b/>
      <w:sz w:val="28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B15B8E"/>
    <w:rPr>
      <w:rFonts w:ascii="Arial" w:eastAsia="Times New Roman" w:hAnsi="Arial" w:cs="Times New Roman"/>
      <w:b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B15B8E"/>
    <w:rPr>
      <w:rFonts w:ascii="Arial" w:eastAsia="Times New Roman" w:hAnsi="Arial" w:cs="Times New Roman"/>
      <w:i/>
      <w:sz w:val="18"/>
      <w:szCs w:val="20"/>
      <w:lang w:val="en-US"/>
    </w:rPr>
  </w:style>
  <w:style w:type="paragraph" w:customStyle="1" w:styleId="PAZABodyText">
    <w:name w:val="PAZA Body Text"/>
    <w:basedOn w:val="Normal"/>
    <w:rsid w:val="006573BC"/>
    <w:pPr>
      <w:numPr>
        <w:numId w:val="16"/>
      </w:numPr>
      <w:spacing w:after="120"/>
    </w:pPr>
    <w:rPr>
      <w:rFonts w:ascii="Times New Roman" w:eastAsia="Times New Roman" w:hAnsi="Times New Roman" w:cs="Times New Roman"/>
      <w:sz w:val="24"/>
      <w:szCs w:val="24"/>
      <w:lang w:bidi="s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3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Sherritt Corefco</Company>
  <LinksUpToDate>false</LinksUpToDate>
  <CharactersWithSpaces>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Benders</dc:creator>
  <cp:lastModifiedBy>M B</cp:lastModifiedBy>
  <cp:revision>2</cp:revision>
  <cp:lastPrinted>2016-05-10T14:23:00Z</cp:lastPrinted>
  <dcterms:created xsi:type="dcterms:W3CDTF">2019-01-10T18:29:00Z</dcterms:created>
  <dcterms:modified xsi:type="dcterms:W3CDTF">2019-01-10T18:29:00Z</dcterms:modified>
</cp:coreProperties>
</file>